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867F" w14:textId="47C42745" w:rsidR="00A43AB4" w:rsidRPr="00A43AB4" w:rsidRDefault="00A43AB4" w:rsidP="00A43AB4">
      <w:r w:rsidRPr="00A43AB4">
        <w:rPr>
          <w:b/>
          <w:bCs/>
        </w:rPr>
        <w:t xml:space="preserve">Journey to the Dark Side: </w:t>
      </w:r>
      <w:proofErr w:type="gramStart"/>
      <w:r w:rsidRPr="00A43AB4">
        <w:rPr>
          <w:b/>
          <w:bCs/>
        </w:rPr>
        <w:t>a</w:t>
      </w:r>
      <w:proofErr w:type="gramEnd"/>
      <w:r w:rsidRPr="00A43AB4">
        <w:rPr>
          <w:b/>
          <w:bCs/>
        </w:rPr>
        <w:t xml:space="preserve"> Search for the “DNA” of mineral systems </w:t>
      </w:r>
    </w:p>
    <w:p w14:paraId="4A97CFA2" w14:textId="5BD75765" w:rsidR="00873450" w:rsidRDefault="003344B9">
      <w:r>
        <w:t>John L Walshe, CSIRO Honorary Fel</w:t>
      </w:r>
      <w:r w:rsidR="00A52FDF">
        <w:t>l</w:t>
      </w:r>
      <w:r>
        <w:t>ow, Au</w:t>
      </w:r>
      <w:r w:rsidR="00A52FDF">
        <w:t>gust 2022</w:t>
      </w:r>
    </w:p>
    <w:p w14:paraId="2CCCD4EC" w14:textId="49113CB2" w:rsidR="00533342" w:rsidRPr="006D566B" w:rsidRDefault="00533342">
      <w:pPr>
        <w:rPr>
          <w:b/>
          <w:bCs/>
        </w:rPr>
      </w:pPr>
      <w:r w:rsidRPr="006D566B">
        <w:rPr>
          <w:b/>
          <w:bCs/>
        </w:rPr>
        <w:t xml:space="preserve">Slides 1-3: </w:t>
      </w:r>
    </w:p>
    <w:p w14:paraId="5CB1BAD7" w14:textId="28C1E4A4" w:rsidR="00533342" w:rsidRDefault="00A43AB4">
      <w:r>
        <w:t>This talk charts progress in conceptual thinking</w:t>
      </w:r>
      <w:r w:rsidR="00533342">
        <w:t xml:space="preserve"> </w:t>
      </w:r>
      <w:r>
        <w:t xml:space="preserve">from a “Classical View” of ore deposits </w:t>
      </w:r>
      <w:r w:rsidR="00C05B7C">
        <w:t>models and processes to a mineral system</w:t>
      </w:r>
      <w:r w:rsidR="00FB4EAF">
        <w:t xml:space="preserve"> perspective,</w:t>
      </w:r>
      <w:r w:rsidR="00533342">
        <w:t xml:space="preserve"> over the course of a career studying mineral deposits/resources (some 4 plus decades),</w:t>
      </w:r>
    </w:p>
    <w:p w14:paraId="295844A0" w14:textId="02F6DA7C" w:rsidR="00A43AB4" w:rsidRDefault="00533342">
      <w:r>
        <w:t xml:space="preserve">The mineral systems methodology </w:t>
      </w:r>
      <w:r w:rsidR="00FB4EAF">
        <w:t>aims to document the whole system, not just the site of mineral deposition</w:t>
      </w:r>
      <w:r w:rsidR="00C05B7C">
        <w:t>.</w:t>
      </w:r>
      <w:r w:rsidR="00E42D73">
        <w:t xml:space="preserve"> </w:t>
      </w:r>
      <w:r w:rsidR="00FB4EAF">
        <w:t>I</w:t>
      </w:r>
      <w:r w:rsidR="00C05B7C">
        <w:t xml:space="preserve">n </w:t>
      </w:r>
      <w:r w:rsidR="00FB4EAF">
        <w:t>the</w:t>
      </w:r>
      <w:r w:rsidR="00C05B7C">
        <w:t xml:space="preserve"> purist form </w:t>
      </w:r>
      <w:r w:rsidR="00FB4EAF">
        <w:t xml:space="preserve">the mineral system </w:t>
      </w:r>
      <w:r w:rsidR="003344B9">
        <w:t xml:space="preserve">perspective </w:t>
      </w:r>
      <w:r w:rsidR="00C05B7C">
        <w:t>aim</w:t>
      </w:r>
      <w:r w:rsidR="003344B9">
        <w:t>s</w:t>
      </w:r>
      <w:r w:rsidR="00C05B7C">
        <w:t xml:space="preserve"> </w:t>
      </w:r>
      <w:r w:rsidR="00FB4EAF">
        <w:t xml:space="preserve">to </w:t>
      </w:r>
      <w:r w:rsidR="003344B9">
        <w:t xml:space="preserve">identify a limited number of parameters (geological, </w:t>
      </w:r>
      <w:proofErr w:type="gramStart"/>
      <w:r w:rsidR="003344B9">
        <w:t>physical</w:t>
      </w:r>
      <w:proofErr w:type="gramEnd"/>
      <w:r w:rsidR="003344B9">
        <w:t xml:space="preserve"> and chemical) that allow the system to be described independent of scale and </w:t>
      </w:r>
      <w:r w:rsidR="00FB4EAF">
        <w:t>commodity</w:t>
      </w:r>
      <w:r w:rsidR="003344B9">
        <w:t xml:space="preserve">. </w:t>
      </w:r>
    </w:p>
    <w:p w14:paraId="1E2FB4FE" w14:textId="764DBF4B" w:rsidR="00A52FDF" w:rsidRDefault="00A52FDF">
      <w:r>
        <w:t xml:space="preserve">These parameters might be thought of as the “DNA” of mineral systems. </w:t>
      </w:r>
      <w:r w:rsidR="00D31F88">
        <w:t>Ideally, they should be quantifiable.</w:t>
      </w:r>
    </w:p>
    <w:p w14:paraId="3DBF3898" w14:textId="40EE49AF" w:rsidR="00A52FDF" w:rsidRDefault="00D31F88">
      <w:r>
        <w:t xml:space="preserve">The background to the first slide </w:t>
      </w:r>
      <w:r w:rsidR="00B05F98">
        <w:t xml:space="preserve">is an image of the hydrogen halo around the earth; extending out some 65,000 kms. </w:t>
      </w:r>
      <w:r w:rsidR="00E42D73">
        <w:t xml:space="preserve">It is the largest geochemical halo that I am aware off associated with the Earth. A reminder that in thinking about Earth systems, one needs to think across all scale up to Earth scale. </w:t>
      </w:r>
    </w:p>
    <w:p w14:paraId="78E73CAF" w14:textId="3850C5FF" w:rsidR="004916C1" w:rsidRDefault="004916C1">
      <w:r>
        <w:t>The track of the presentation covers</w:t>
      </w:r>
    </w:p>
    <w:p w14:paraId="37CDED72" w14:textId="77777777" w:rsidR="004916C1" w:rsidRPr="006D566B" w:rsidRDefault="00864DF6" w:rsidP="00864DF6">
      <w:pPr>
        <w:numPr>
          <w:ilvl w:val="0"/>
          <w:numId w:val="1"/>
        </w:numPr>
      </w:pPr>
      <w:r w:rsidRPr="006D566B">
        <w:t>The classical phase: mineral deposit studies</w:t>
      </w:r>
      <w:r w:rsidR="004916C1" w:rsidRPr="006D566B">
        <w:t xml:space="preserve"> </w:t>
      </w:r>
    </w:p>
    <w:p w14:paraId="3AD57028" w14:textId="590EEE7C" w:rsidR="00864DF6" w:rsidRPr="009F7E1E" w:rsidRDefault="004916C1" w:rsidP="006D566B">
      <w:pPr>
        <w:pStyle w:val="ListParagraph"/>
        <w:numPr>
          <w:ilvl w:val="2"/>
          <w:numId w:val="1"/>
        </w:numPr>
      </w:pPr>
      <w:r w:rsidRPr="006D566B">
        <w:t xml:space="preserve">beginnings </w:t>
      </w:r>
      <w:r w:rsidR="009F7E1E" w:rsidRPr="006D566B">
        <w:t>at Uni of Tas with Mike Solomon and lecturing at ANU</w:t>
      </w:r>
    </w:p>
    <w:p w14:paraId="293C8646" w14:textId="0A4E50F0" w:rsidR="00864DF6" w:rsidRPr="006D566B" w:rsidRDefault="00864DF6" w:rsidP="00864DF6">
      <w:pPr>
        <w:numPr>
          <w:ilvl w:val="0"/>
          <w:numId w:val="1"/>
        </w:numPr>
      </w:pPr>
      <w:r w:rsidRPr="006D566B">
        <w:t>Development of mineral systems thinking</w:t>
      </w:r>
    </w:p>
    <w:p w14:paraId="7983CB85" w14:textId="5B1611CE" w:rsidR="00864DF6" w:rsidRPr="009F7E1E" w:rsidRDefault="009F7E1E" w:rsidP="006D566B">
      <w:pPr>
        <w:pStyle w:val="ListParagraph"/>
        <w:numPr>
          <w:ilvl w:val="2"/>
          <w:numId w:val="1"/>
        </w:numPr>
      </w:pPr>
      <w:r>
        <w:t xml:space="preserve">CSIRO and working with the exploration industry </w:t>
      </w:r>
      <w:r w:rsidRPr="006D566B">
        <w:t xml:space="preserve"> </w:t>
      </w:r>
    </w:p>
    <w:p w14:paraId="11F7F9CF" w14:textId="66E9644A" w:rsidR="00864DF6" w:rsidRDefault="00864DF6" w:rsidP="00864DF6">
      <w:pPr>
        <w:numPr>
          <w:ilvl w:val="0"/>
          <w:numId w:val="1"/>
        </w:numPr>
      </w:pPr>
      <w:r w:rsidRPr="006D566B">
        <w:t>Mapping systems: a work in progress</w:t>
      </w:r>
    </w:p>
    <w:p w14:paraId="22B94912" w14:textId="04C4C03F" w:rsidR="009F7E1E" w:rsidRPr="009F7E1E" w:rsidRDefault="009F7E1E" w:rsidP="006D566B">
      <w:pPr>
        <w:numPr>
          <w:ilvl w:val="2"/>
          <w:numId w:val="1"/>
        </w:numPr>
      </w:pPr>
      <w:r>
        <w:t>Gradient mapping in Archean Au system</w:t>
      </w:r>
    </w:p>
    <w:p w14:paraId="71372D86" w14:textId="77777777" w:rsidR="00864DF6" w:rsidRPr="009F7E1E" w:rsidRDefault="00864DF6" w:rsidP="00864DF6">
      <w:pPr>
        <w:numPr>
          <w:ilvl w:val="0"/>
          <w:numId w:val="1"/>
        </w:numPr>
      </w:pPr>
      <w:r w:rsidRPr="006D566B">
        <w:t>Brief comments on the Earth-scale drivers of systems</w:t>
      </w:r>
    </w:p>
    <w:p w14:paraId="0E38333E" w14:textId="25EB1753" w:rsidR="00864DF6" w:rsidRDefault="00864DF6"/>
    <w:p w14:paraId="46EAA3B8" w14:textId="45B69B0C" w:rsidR="00864DF6" w:rsidRDefault="009F7E1E">
      <w:r>
        <w:t xml:space="preserve">And the take home messages: </w:t>
      </w:r>
    </w:p>
    <w:p w14:paraId="6D6B74BF" w14:textId="77777777" w:rsidR="00664552" w:rsidRPr="00664552" w:rsidRDefault="00664552" w:rsidP="00664552">
      <w:pPr>
        <w:numPr>
          <w:ilvl w:val="0"/>
          <w:numId w:val="2"/>
        </w:numPr>
      </w:pPr>
      <w:r w:rsidRPr="006D566B">
        <w:t>The mineral systems are bigger than we ever imagined</w:t>
      </w:r>
    </w:p>
    <w:p w14:paraId="4E6AA970" w14:textId="77777777" w:rsidR="00664552" w:rsidRPr="00664552" w:rsidRDefault="00664552" w:rsidP="00664552">
      <w:pPr>
        <w:numPr>
          <w:ilvl w:val="0"/>
          <w:numId w:val="2"/>
        </w:numPr>
      </w:pPr>
      <w:r w:rsidRPr="006D566B">
        <w:t>The mantle and its volatiles are not far away</w:t>
      </w:r>
    </w:p>
    <w:p w14:paraId="6CF316CF" w14:textId="77777777" w:rsidR="00664552" w:rsidRPr="00664552" w:rsidRDefault="00664552" w:rsidP="00664552">
      <w:pPr>
        <w:numPr>
          <w:ilvl w:val="0"/>
          <w:numId w:val="2"/>
        </w:numPr>
      </w:pPr>
      <w:r w:rsidRPr="006D566B">
        <w:t>The challenge: testable scale – integrated/4D models – to Earth Scale &amp; independent of commodity</w:t>
      </w:r>
    </w:p>
    <w:p w14:paraId="0966FA99" w14:textId="274C3585" w:rsidR="005D1B47" w:rsidRDefault="005D1B47"/>
    <w:p w14:paraId="1BF42AB5" w14:textId="2C46C28B" w:rsidR="00664552" w:rsidRPr="00664552" w:rsidRDefault="00664552" w:rsidP="00664552">
      <w:r w:rsidRPr="003A5855">
        <w:rPr>
          <w:b/>
          <w:bCs/>
        </w:rPr>
        <w:t xml:space="preserve">Slides </w:t>
      </w:r>
      <w:r>
        <w:rPr>
          <w:b/>
          <w:bCs/>
        </w:rPr>
        <w:t>4</w:t>
      </w:r>
      <w:r w:rsidRPr="003A5855">
        <w:rPr>
          <w:b/>
          <w:bCs/>
        </w:rPr>
        <w:t>-</w:t>
      </w:r>
      <w:r>
        <w:rPr>
          <w:b/>
          <w:bCs/>
        </w:rPr>
        <w:t>5</w:t>
      </w:r>
      <w:r w:rsidRPr="003A5855">
        <w:rPr>
          <w:b/>
          <w:bCs/>
        </w:rPr>
        <w:t xml:space="preserve">: </w:t>
      </w:r>
      <w:r>
        <w:rPr>
          <w:b/>
          <w:bCs/>
        </w:rPr>
        <w:t xml:space="preserve"> </w:t>
      </w:r>
      <w:r w:rsidRPr="00664552">
        <w:t>The beginnings</w:t>
      </w:r>
      <w:r>
        <w:t xml:space="preserve"> with Mike Solomon</w:t>
      </w:r>
      <w:r w:rsidRPr="00664552">
        <w:rPr>
          <w:rFonts w:ascii="Comic Sans MS" w:eastAsiaTheme="minorEastAsia" w:hAnsi="Comic Sans MS"/>
          <w:color w:val="FFFF00"/>
          <w:kern w:val="24"/>
          <w:position w:val="1"/>
          <w:sz w:val="56"/>
          <w:szCs w:val="56"/>
          <w:lang w:eastAsia="en-AU"/>
        </w:rPr>
        <w:t xml:space="preserve"> </w:t>
      </w:r>
    </w:p>
    <w:p w14:paraId="10AC7B2B" w14:textId="5A00C115" w:rsidR="007B779B" w:rsidRDefault="007B779B" w:rsidP="00664552">
      <w:r>
        <w:t xml:space="preserve">I worked with Mike Solomon as a postdoc from </w:t>
      </w:r>
      <w:r w:rsidR="00664552" w:rsidRPr="00664552">
        <w:t>~1975 to 1980</w:t>
      </w:r>
      <w:r>
        <w:t>.</w:t>
      </w:r>
    </w:p>
    <w:p w14:paraId="5367DFF9" w14:textId="2ADA19E9" w:rsidR="00664552" w:rsidRPr="007B779B" w:rsidRDefault="007B779B" w:rsidP="006D566B">
      <w:r>
        <w:t xml:space="preserve">Solomon </w:t>
      </w:r>
      <w:r w:rsidRPr="006D566B">
        <w:t xml:space="preserve">had a </w:t>
      </w:r>
      <w:r>
        <w:t>strong</w:t>
      </w:r>
      <w:r w:rsidRPr="006D566B">
        <w:t xml:space="preserve"> desire to </w:t>
      </w:r>
      <w:r>
        <w:t xml:space="preserve">understand </w:t>
      </w:r>
      <w:r w:rsidRPr="006D566B">
        <w:t xml:space="preserve">the processes of </w:t>
      </w:r>
      <w:r>
        <w:t>deposit f</w:t>
      </w:r>
      <w:r w:rsidRPr="006D566B">
        <w:t>ormation</w:t>
      </w:r>
      <w:r>
        <w:t xml:space="preserve"> and I worked with him on the problem of </w:t>
      </w:r>
      <w:proofErr w:type="spellStart"/>
      <w:r>
        <w:t>sulfide</w:t>
      </w:r>
      <w:proofErr w:type="spellEnd"/>
      <w:r>
        <w:t xml:space="preserve"> formation on the seafloor</w:t>
      </w:r>
      <w:r w:rsidR="0031376F">
        <w:t xml:space="preserve">. He was keen on analogue experiments and was experimenting with buoyant plumes on the seafloor and I did the numerical modelling of the </w:t>
      </w:r>
      <w:r w:rsidR="0031376F">
        <w:lastRenderedPageBreak/>
        <w:t xml:space="preserve">precipitation mechanisms. Our paper on </w:t>
      </w:r>
      <w:r w:rsidR="0031376F" w:rsidRPr="0031376F">
        <w:t xml:space="preserve">"The formation of massive </w:t>
      </w:r>
      <w:proofErr w:type="spellStart"/>
      <w:r w:rsidR="0031376F" w:rsidRPr="0031376F">
        <w:t>sulfide</w:t>
      </w:r>
      <w:proofErr w:type="spellEnd"/>
      <w:r w:rsidR="0031376F" w:rsidRPr="0031376F">
        <w:t xml:space="preserve"> deposits on the sea floor"</w:t>
      </w:r>
      <w:r w:rsidR="0031376F">
        <w:t xml:space="preserve"> was published just weeks before the </w:t>
      </w:r>
      <w:r w:rsidR="004A61B9">
        <w:t xml:space="preserve">first </w:t>
      </w:r>
      <w:r w:rsidR="0031376F">
        <w:t xml:space="preserve">discovery of the black </w:t>
      </w:r>
      <w:r w:rsidR="004A61B9">
        <w:t>smokers.</w:t>
      </w:r>
      <w:r w:rsidR="004E2B9F">
        <w:t xml:space="preserve"> The experience validated the process of building robust concepts from the geological and geochemical data sets.</w:t>
      </w:r>
    </w:p>
    <w:p w14:paraId="02A78B92" w14:textId="61532B7C" w:rsidR="00714383" w:rsidRPr="00714383" w:rsidRDefault="005E2211" w:rsidP="00714383">
      <w:r w:rsidRPr="003A5855">
        <w:rPr>
          <w:b/>
          <w:bCs/>
        </w:rPr>
        <w:t xml:space="preserve">Slide </w:t>
      </w:r>
      <w:r>
        <w:rPr>
          <w:b/>
          <w:bCs/>
        </w:rPr>
        <w:t>6</w:t>
      </w:r>
      <w:r w:rsidRPr="003A5855">
        <w:rPr>
          <w:b/>
          <w:bCs/>
        </w:rPr>
        <w:t xml:space="preserve">: </w:t>
      </w:r>
      <w:r>
        <w:rPr>
          <w:b/>
          <w:bCs/>
        </w:rPr>
        <w:t xml:space="preserve"> </w:t>
      </w:r>
      <w:r w:rsidR="00714383" w:rsidRPr="00714383">
        <w:t>1981-1994</w:t>
      </w:r>
      <w:r w:rsidR="00714383">
        <w:t xml:space="preserve">: </w:t>
      </w:r>
      <w:r w:rsidR="00714383" w:rsidRPr="00714383">
        <w:t>My Classical Phase:</w:t>
      </w:r>
      <w:r w:rsidR="00714383">
        <w:t xml:space="preserve"> </w:t>
      </w:r>
      <w:r w:rsidR="00714383" w:rsidRPr="00714383">
        <w:t>Lecturing in Economic Geology</w:t>
      </w:r>
      <w:r w:rsidR="00714383">
        <w:t xml:space="preserve"> at </w:t>
      </w:r>
      <w:r w:rsidR="00714383" w:rsidRPr="00714383">
        <w:t>ANU</w:t>
      </w:r>
    </w:p>
    <w:p w14:paraId="7B627A64" w14:textId="18CFB209" w:rsidR="00316C57" w:rsidRDefault="00714383" w:rsidP="00CA38F0">
      <w:r w:rsidRPr="00714383">
        <w:t>A great time with a bunch of students &amp; post docs studying ore deposits – mostly of the Lachlan Fold Belt</w:t>
      </w:r>
      <w:r>
        <w:t>.  I</w:t>
      </w:r>
      <w:r w:rsidR="00052613">
        <w:t xml:space="preserve">n many ways I simply followed in the footsteps of Solomon.  He sent his students </w:t>
      </w:r>
      <w:r w:rsidR="001D3BDC">
        <w:t xml:space="preserve">(mostly) </w:t>
      </w:r>
      <w:r w:rsidR="00052613">
        <w:t xml:space="preserve">to the west coast of Tasmania to study the deposits and I sent mine </w:t>
      </w:r>
      <w:r w:rsidR="001D3BDC">
        <w:t>(</w:t>
      </w:r>
      <w:r w:rsidR="00F8114C">
        <w:t>m</w:t>
      </w:r>
      <w:r w:rsidR="00F8114C">
        <w:t>o</w:t>
      </w:r>
      <w:r w:rsidR="00F8114C">
        <w:t>stly</w:t>
      </w:r>
      <w:r w:rsidR="001D3BDC">
        <w:t xml:space="preserve">) </w:t>
      </w:r>
      <w:r w:rsidR="00052613">
        <w:t xml:space="preserve">into </w:t>
      </w:r>
      <w:r w:rsidR="00E90C4E">
        <w:t xml:space="preserve">NSW to study the Pb-Zn, Cu, Au, Sn-W deposits of </w:t>
      </w:r>
      <w:r w:rsidR="00052613">
        <w:t xml:space="preserve">the Lachlan Fold Belt. </w:t>
      </w:r>
    </w:p>
    <w:p w14:paraId="7EA54BC7" w14:textId="2F01786D" w:rsidR="00316C57" w:rsidRPr="006D566B" w:rsidRDefault="005419E3" w:rsidP="00CA38F0">
      <w:r w:rsidRPr="006D566B">
        <w:t xml:space="preserve">In the next </w:t>
      </w:r>
      <w:r w:rsidR="00316C57" w:rsidRPr="006D566B">
        <w:t>few</w:t>
      </w:r>
      <w:r w:rsidRPr="006D566B">
        <w:t xml:space="preserve"> </w:t>
      </w:r>
      <w:proofErr w:type="gramStart"/>
      <w:r w:rsidRPr="006D566B">
        <w:t>slide</w:t>
      </w:r>
      <w:r w:rsidR="00C84053">
        <w:t>s</w:t>
      </w:r>
      <w:proofErr w:type="gramEnd"/>
      <w:r w:rsidRPr="006D566B">
        <w:t xml:space="preserve"> I </w:t>
      </w:r>
      <w:r w:rsidR="00316C57" w:rsidRPr="006D566B">
        <w:t xml:space="preserve">comment on some </w:t>
      </w:r>
      <w:r w:rsidR="00316C57">
        <w:t xml:space="preserve">of the </w:t>
      </w:r>
      <w:r w:rsidR="00316C57" w:rsidRPr="006D566B">
        <w:t>important influen</w:t>
      </w:r>
      <w:r w:rsidR="00316C57">
        <w:t>c</w:t>
      </w:r>
      <w:r w:rsidR="00316C57" w:rsidRPr="006D566B">
        <w:t xml:space="preserve">es </w:t>
      </w:r>
      <w:r w:rsidR="00316C57">
        <w:t>of the time.</w:t>
      </w:r>
    </w:p>
    <w:p w14:paraId="282B5B0A" w14:textId="644D86B2" w:rsidR="002B1925" w:rsidRPr="006D566B" w:rsidRDefault="00E90C4E" w:rsidP="005419E3">
      <w:r w:rsidRPr="003A5855">
        <w:rPr>
          <w:b/>
          <w:bCs/>
        </w:rPr>
        <w:t xml:space="preserve">Slide </w:t>
      </w:r>
      <w:r>
        <w:rPr>
          <w:b/>
          <w:bCs/>
        </w:rPr>
        <w:t>7</w:t>
      </w:r>
      <w:r w:rsidRPr="003A5855">
        <w:rPr>
          <w:b/>
          <w:bCs/>
        </w:rPr>
        <w:t>:</w:t>
      </w:r>
      <w:r>
        <w:rPr>
          <w:b/>
          <w:bCs/>
        </w:rPr>
        <w:t xml:space="preserve"> </w:t>
      </w:r>
      <w:r w:rsidR="00CA38F0" w:rsidRPr="00CA38F0">
        <w:t>Thermodynamics as a tool for understanding processes</w:t>
      </w:r>
      <w:r w:rsidR="00316C57">
        <w:t xml:space="preserve">. </w:t>
      </w:r>
      <w:proofErr w:type="gramStart"/>
      <w:r w:rsidR="00316C57">
        <w:t>In particular</w:t>
      </w:r>
      <w:r w:rsidR="00E66397">
        <w:t>, I</w:t>
      </w:r>
      <w:proofErr w:type="gramEnd"/>
      <w:r w:rsidR="00E66397">
        <w:t xml:space="preserve"> </w:t>
      </w:r>
      <w:r w:rsidR="00316C57">
        <w:t>was</w:t>
      </w:r>
      <w:r w:rsidR="00E66397">
        <w:t xml:space="preserve"> </w:t>
      </w:r>
      <w:r w:rsidR="00316C57">
        <w:t xml:space="preserve">interested </w:t>
      </w:r>
      <w:r w:rsidR="00E66397">
        <w:t xml:space="preserve">in </w:t>
      </w:r>
      <w:r w:rsidR="002B1925">
        <w:t xml:space="preserve">calculating fluid chemistry (temperature, redox, pH etc) from the mineralogy. Quantification provides a way to discipline </w:t>
      </w:r>
      <w:r w:rsidR="002B1925" w:rsidRPr="002B1925">
        <w:t xml:space="preserve">thinking. </w:t>
      </w:r>
      <w:r w:rsidR="005419E3" w:rsidRPr="006D566B">
        <w:t>Provides the freedom to think what you will!!</w:t>
      </w:r>
      <w:r w:rsidR="00E66397">
        <w:t xml:space="preserve"> </w:t>
      </w:r>
      <w:r w:rsidR="002B1925">
        <w:t>You don’t have to be constrained by existing paradigms.</w:t>
      </w:r>
    </w:p>
    <w:p w14:paraId="198F78F6" w14:textId="6F8E193E" w:rsidR="00316C57" w:rsidRDefault="00316C57" w:rsidP="00316C57">
      <w:r w:rsidRPr="003A5855">
        <w:rPr>
          <w:b/>
          <w:bCs/>
        </w:rPr>
        <w:t xml:space="preserve">Slide </w:t>
      </w:r>
      <w:r>
        <w:rPr>
          <w:b/>
          <w:bCs/>
        </w:rPr>
        <w:t>8</w:t>
      </w:r>
      <w:r w:rsidR="00DD4A7A">
        <w:rPr>
          <w:b/>
          <w:bCs/>
        </w:rPr>
        <w:t>-9</w:t>
      </w:r>
      <w:r w:rsidRPr="003A5855">
        <w:rPr>
          <w:b/>
          <w:bCs/>
        </w:rPr>
        <w:t>:</w:t>
      </w:r>
      <w:r w:rsidR="004430D9">
        <w:rPr>
          <w:b/>
          <w:bCs/>
        </w:rPr>
        <w:t xml:space="preserve"> </w:t>
      </w:r>
      <w:r w:rsidRPr="003A5855">
        <w:t>The business of doubt</w:t>
      </w:r>
      <w:r w:rsidR="00615EC9">
        <w:t xml:space="preserve"> and being driven by the data not the model.</w:t>
      </w:r>
    </w:p>
    <w:p w14:paraId="693C92E9" w14:textId="280562AD" w:rsidR="00615EC9" w:rsidRPr="005419E3" w:rsidRDefault="00615EC9" w:rsidP="00316C57">
      <w:pPr>
        <w:rPr>
          <w:b/>
          <w:bCs/>
        </w:rPr>
      </w:pPr>
      <w:r>
        <w:t xml:space="preserve">There is/was outside Canberra a volcanic-hosted Cu-Pb-Zn deposit (the open cut </w:t>
      </w:r>
      <w:r w:rsidR="00C84053">
        <w:t xml:space="preserve">is </w:t>
      </w:r>
      <w:r>
        <w:t xml:space="preserve">now a dump for Sydney rubbish) which given my training with Solomon I accepted as having formed on the seafloor; an interpretation that goes back to Dick Stanton. </w:t>
      </w:r>
      <w:r w:rsidR="0074231F">
        <w:t xml:space="preserve">Towards the end of my time at the ANU I was invited by the chief geologist, Mark </w:t>
      </w:r>
      <w:proofErr w:type="spellStart"/>
      <w:r w:rsidR="0074231F" w:rsidRPr="0074231F">
        <w:t>Bouffler</w:t>
      </w:r>
      <w:proofErr w:type="spellEnd"/>
      <w:r w:rsidR="0074231F">
        <w:t xml:space="preserve">, </w:t>
      </w:r>
      <w:r w:rsidR="00C767F9">
        <w:t xml:space="preserve">along with Dick Glen from the NSW </w:t>
      </w:r>
      <w:proofErr w:type="spellStart"/>
      <w:r w:rsidR="00C767F9">
        <w:t>Geol</w:t>
      </w:r>
      <w:proofErr w:type="spellEnd"/>
      <w:r w:rsidR="00C767F9">
        <w:t xml:space="preserve"> </w:t>
      </w:r>
      <w:proofErr w:type="spellStart"/>
      <w:r w:rsidR="00C767F9">
        <w:t>Surv</w:t>
      </w:r>
      <w:proofErr w:type="spellEnd"/>
      <w:r w:rsidR="00C767F9">
        <w:t xml:space="preserve">., </w:t>
      </w:r>
      <w:r w:rsidR="0074231F" w:rsidRPr="0074231F">
        <w:t>to inspect</w:t>
      </w:r>
      <w:r w:rsidR="0074231F">
        <w:t xml:space="preserve"> </w:t>
      </w:r>
      <w:r w:rsidR="00191806">
        <w:t xml:space="preserve">a </w:t>
      </w:r>
      <w:r w:rsidR="0074231F">
        <w:t xml:space="preserve">recently exposed section of lens </w:t>
      </w:r>
      <w:r w:rsidR="00191806">
        <w:t>A towards the bottom of the mine.</w:t>
      </w:r>
      <w:r w:rsidR="00C767F9">
        <w:t xml:space="preserve"> I recall saying as we drove out of the </w:t>
      </w:r>
      <w:proofErr w:type="gramStart"/>
      <w:r w:rsidR="00C767F9">
        <w:t>mine</w:t>
      </w:r>
      <w:proofErr w:type="gramEnd"/>
      <w:r w:rsidR="00C767F9">
        <w:t xml:space="preserve"> I couldn’t believe what I had just seen so we returned to map it.  What we had seen was the bedding (So</w:t>
      </w:r>
      <w:r w:rsidR="005D58A4">
        <w:t xml:space="preserve">; layered chert) that is notoriously difficult to find in altered /deformed volcanics. The main mineralized lenses were subparallel with cleavage not bedding. The main </w:t>
      </w:r>
      <w:proofErr w:type="spellStart"/>
      <w:r w:rsidR="005D58A4">
        <w:t>sulfide</w:t>
      </w:r>
      <w:proofErr w:type="spellEnd"/>
      <w:r w:rsidR="005D58A4">
        <w:t xml:space="preserve"> masses were syn-tectonic in timing not syn-sedimentary. </w:t>
      </w:r>
    </w:p>
    <w:p w14:paraId="02921E8E" w14:textId="71A74D47" w:rsidR="00D807CD" w:rsidRDefault="004430D9" w:rsidP="00D807CD">
      <w:r>
        <w:rPr>
          <w:b/>
          <w:bCs/>
        </w:rPr>
        <w:t xml:space="preserve">Slide 10: </w:t>
      </w:r>
      <w:r w:rsidRPr="006D566B">
        <w:t>CSIRO, industry engagement</w:t>
      </w:r>
      <w:r>
        <w:t xml:space="preserve"> and d</w:t>
      </w:r>
      <w:r w:rsidRPr="004430D9">
        <w:t>evelopment of mineral systems thinking</w:t>
      </w:r>
    </w:p>
    <w:p w14:paraId="474D04BA" w14:textId="14EC6DF7" w:rsidR="00D807CD" w:rsidRPr="00D807CD" w:rsidRDefault="00C04F85" w:rsidP="00D807CD">
      <w:r w:rsidRPr="006D566B">
        <w:t xml:space="preserve">These days living in Perth I get to enjoy the </w:t>
      </w:r>
      <w:r>
        <w:t xml:space="preserve">Western Australian Symphony Orchestra in the Perth Concert Hall </w:t>
      </w:r>
      <w:r w:rsidR="003D620D">
        <w:t>– reputedly with the best acoustics in Australia.</w:t>
      </w:r>
      <w:r w:rsidR="00D807CD">
        <w:t xml:space="preserve"> </w:t>
      </w:r>
      <w:r w:rsidR="003D620D">
        <w:t xml:space="preserve">The principal conductor </w:t>
      </w:r>
      <w:r w:rsidR="00D807CD" w:rsidRPr="00D807CD">
        <w:t xml:space="preserve">Asher Fisch </w:t>
      </w:r>
      <w:r w:rsidR="00D807CD">
        <w:t xml:space="preserve">says of </w:t>
      </w:r>
      <w:r w:rsidR="00D807CD" w:rsidRPr="00D807CD">
        <w:t>Wagner</w:t>
      </w:r>
      <w:r w:rsidR="00D807CD">
        <w:t xml:space="preserve"> </w:t>
      </w:r>
      <w:r w:rsidR="00D807CD" w:rsidRPr="00D807CD">
        <w:t>Asher Fisch on Wagner (1813-1883)</w:t>
      </w:r>
    </w:p>
    <w:p w14:paraId="7435D3B7" w14:textId="70BB3E44" w:rsidR="00D807CD" w:rsidRPr="00D807CD" w:rsidRDefault="00D807CD" w:rsidP="00D807CD">
      <w:r w:rsidRPr="00D807CD">
        <w:t xml:space="preserve">“Wagner revolutionised every parameter of music” creating a new dynamic, impressionistic form to better convey …… ………………stories in music. </w:t>
      </w:r>
    </w:p>
    <w:p w14:paraId="46E94B7B" w14:textId="3A4C931B" w:rsidR="008A2F0C" w:rsidRDefault="006C3D55" w:rsidP="008A2F0C">
      <w:r>
        <w:t>A</w:t>
      </w:r>
      <w:r w:rsidR="0076580C">
        <w:t>r</w:t>
      </w:r>
      <w:r>
        <w:t>guably</w:t>
      </w:r>
      <w:r w:rsidR="0076580C">
        <w:t>, s</w:t>
      </w:r>
      <w:r w:rsidR="00D807CD">
        <w:t xml:space="preserve">ome </w:t>
      </w:r>
      <w:r w:rsidR="00406540">
        <w:t xml:space="preserve">150 years after Wagner wrote the Ring Cycle and </w:t>
      </w:r>
      <w:r w:rsidR="004059DC">
        <w:t xml:space="preserve">~ 130 years after Van Gough was painting </w:t>
      </w:r>
      <w:r w:rsidR="004F1926">
        <w:t>s</w:t>
      </w:r>
      <w:r w:rsidR="004059DC">
        <w:t xml:space="preserve">unflowers and </w:t>
      </w:r>
      <w:r w:rsidR="00A71BB7">
        <w:t xml:space="preserve">~ 70 years </w:t>
      </w:r>
      <w:r w:rsidR="004F1926">
        <w:t>after</w:t>
      </w:r>
      <w:r w:rsidR="00A71BB7">
        <w:t xml:space="preserve"> Crick and Watson worked out the structure of DNA and revolutionised </w:t>
      </w:r>
      <w:r>
        <w:t>biology</w:t>
      </w:r>
      <w:r w:rsidR="004F1926">
        <w:t xml:space="preserve">, </w:t>
      </w:r>
      <w:r w:rsidR="007A0D64">
        <w:t xml:space="preserve">in the Earth Sciences </w:t>
      </w:r>
      <w:r>
        <w:t xml:space="preserve">we are </w:t>
      </w:r>
      <w:r w:rsidR="008A2F0C">
        <w:t xml:space="preserve">just </w:t>
      </w:r>
      <w:r>
        <w:t xml:space="preserve">beginning </w:t>
      </w:r>
      <w:r w:rsidR="0076580C">
        <w:t>the</w:t>
      </w:r>
      <w:r>
        <w:t xml:space="preserve"> </w:t>
      </w:r>
      <w:r w:rsidR="0076580C">
        <w:t xml:space="preserve">effort to find a more holistic way to describe mineral deposits and the systems that created them. </w:t>
      </w:r>
    </w:p>
    <w:p w14:paraId="7DE4CB7D" w14:textId="6CD95A64" w:rsidR="0046213C" w:rsidRDefault="008A2F0C" w:rsidP="008C27AA">
      <w:r>
        <w:t xml:space="preserve">Interestingly </w:t>
      </w:r>
      <w:r w:rsidR="004F1926">
        <w:t xml:space="preserve">the drive to develop mineral systems concepts and application, in the Australian context, emerged at the interface between industry and academe, driven </w:t>
      </w:r>
      <w:r w:rsidR="007A0D64">
        <w:t xml:space="preserve">by the need to </w:t>
      </w:r>
      <w:r w:rsidR="004F1926">
        <w:t xml:space="preserve">improve exploration practice.  </w:t>
      </w:r>
      <w:r w:rsidR="008C27AA">
        <w:t xml:space="preserve">In leaving the university system and joining the CSIRO, I </w:t>
      </w:r>
      <w:r w:rsidR="002319E7">
        <w:t xml:space="preserve">joined a conversation about how to describe a mineral system and was introduced to the 5 questions.  </w:t>
      </w:r>
      <w:r w:rsidR="0046213C">
        <w:t xml:space="preserve">My first recollection of the 5 questions was a fax from Bruce Hobbs (May 97) </w:t>
      </w:r>
      <w:r w:rsidR="005347D5">
        <w:t xml:space="preserve">to Greg Hall and myself </w:t>
      </w:r>
      <w:r w:rsidR="0046213C">
        <w:t>stating “</w:t>
      </w:r>
      <w:r w:rsidR="005347D5">
        <w:t xml:space="preserve">Attached </w:t>
      </w:r>
      <w:r w:rsidR="0046213C">
        <w:t xml:space="preserve">for your information </w:t>
      </w:r>
      <w:r w:rsidR="005347D5">
        <w:t xml:space="preserve">are Bruce’s five questions”. </w:t>
      </w:r>
    </w:p>
    <w:p w14:paraId="0974DD81" w14:textId="3D2B6DA7" w:rsidR="008C27AA" w:rsidRPr="008C27AA" w:rsidRDefault="002319E7" w:rsidP="008C27AA">
      <w:r>
        <w:t xml:space="preserve">It was the late Tom Loutit, at the time with GA, who drove the </w:t>
      </w:r>
      <w:r w:rsidR="005347D5">
        <w:t xml:space="preserve">5 questions with respect of mineral systems in sedimentary basins, aided and abetted by Leslie </w:t>
      </w:r>
      <w:proofErr w:type="spellStart"/>
      <w:r w:rsidR="005347D5">
        <w:t>Wyborn</w:t>
      </w:r>
      <w:proofErr w:type="spellEnd"/>
      <w:r w:rsidR="005347D5">
        <w:t xml:space="preserve">. </w:t>
      </w:r>
    </w:p>
    <w:p w14:paraId="1A105806" w14:textId="2BC85774" w:rsidR="005D1B47" w:rsidRDefault="008C27AA" w:rsidP="004F1926">
      <w:r>
        <w:lastRenderedPageBreak/>
        <w:t xml:space="preserve"> </w:t>
      </w:r>
      <w:r w:rsidR="00962FA0">
        <w:t>These days looking back through Solomons Book (Geology and Origin</w:t>
      </w:r>
      <w:r w:rsidR="00794030">
        <w:t xml:space="preserve"> of Australia’s Mineral Deposits, </w:t>
      </w:r>
      <w:r w:rsidR="00962FA0">
        <w:t xml:space="preserve">published in </w:t>
      </w:r>
      <w:r w:rsidR="00794030">
        <w:t xml:space="preserve">1984) with its highly structured framework </w:t>
      </w:r>
      <w:proofErr w:type="gramStart"/>
      <w:r w:rsidR="00794030">
        <w:t>…..</w:t>
      </w:r>
      <w:proofErr w:type="gramEnd"/>
      <w:r w:rsidR="003D7162">
        <w:t xml:space="preserve">lode gold deposits, Sn-W deposits, volcanic-hosted massive </w:t>
      </w:r>
      <w:proofErr w:type="spellStart"/>
      <w:r w:rsidR="003D7162">
        <w:t>sulfides</w:t>
      </w:r>
      <w:proofErr w:type="spellEnd"/>
      <w:r w:rsidR="003D7162">
        <w:t xml:space="preserve">  ………… it has a </w:t>
      </w:r>
      <w:r w:rsidR="003D7162" w:rsidRPr="00962FA0">
        <w:t>“Beethoven”</w:t>
      </w:r>
      <w:r w:rsidR="003D7162">
        <w:t xml:space="preserve"> feel </w:t>
      </w:r>
      <w:r w:rsidR="003D7162" w:rsidRPr="00962FA0">
        <w:t xml:space="preserve"> of working within classical forms of ore deposit descriptions</w:t>
      </w:r>
      <w:r w:rsidR="003D7162">
        <w:t xml:space="preserve">. The minerals system approach offered a </w:t>
      </w:r>
      <w:proofErr w:type="gramStart"/>
      <w:r w:rsidR="003D7162">
        <w:t xml:space="preserve">more </w:t>
      </w:r>
      <w:r w:rsidR="00376E2E">
        <w:t>free</w:t>
      </w:r>
      <w:proofErr w:type="gramEnd"/>
      <w:r w:rsidR="00376E2E">
        <w:t xml:space="preserve"> flowing, holistic “</w:t>
      </w:r>
      <w:proofErr w:type="spellStart"/>
      <w:r w:rsidR="00376E2E">
        <w:t>Wagnarian</w:t>
      </w:r>
      <w:proofErr w:type="spellEnd"/>
      <w:r w:rsidR="00376E2E">
        <w:t xml:space="preserve">” approach. </w:t>
      </w:r>
    </w:p>
    <w:p w14:paraId="0EF1E025" w14:textId="3FCFC8AB" w:rsidR="005D1B47" w:rsidRDefault="005D7CE0">
      <w:r w:rsidRPr="006D566B">
        <w:rPr>
          <w:b/>
          <w:bCs/>
        </w:rPr>
        <w:t>Slides 11-12:</w:t>
      </w:r>
      <w:r>
        <w:t xml:space="preserve"> </w:t>
      </w:r>
      <w:r w:rsidR="00376E2E">
        <w:t xml:space="preserve">Why 5 questions? I asked Tom </w:t>
      </w:r>
      <w:proofErr w:type="gramStart"/>
      <w:r w:rsidR="00376E2E">
        <w:t>Loutit</w:t>
      </w:r>
      <w:r>
        <w:t xml:space="preserve"> </w:t>
      </w:r>
      <w:r w:rsidR="007D3576">
        <w:t>,</w:t>
      </w:r>
      <w:proofErr w:type="gramEnd"/>
      <w:r w:rsidR="007D3576">
        <w:t xml:space="preserve"> but </w:t>
      </w:r>
      <w:r>
        <w:t>I was never sure he understood the question</w:t>
      </w:r>
      <w:r w:rsidR="00376E2E">
        <w:t xml:space="preserve">. </w:t>
      </w:r>
    </w:p>
    <w:p w14:paraId="662340C0" w14:textId="1FC044C2" w:rsidR="00864DF6" w:rsidRDefault="005D7CE0" w:rsidP="00962FA0">
      <w:r>
        <w:t>Turns out many folks ask five questions</w:t>
      </w:r>
      <w:r w:rsidR="00C8566D">
        <w:t xml:space="preserve"> or something very similar.</w:t>
      </w:r>
    </w:p>
    <w:p w14:paraId="42FFD578" w14:textId="2152258F" w:rsidR="00C8566D" w:rsidRDefault="00C8566D" w:rsidP="00C8566D">
      <w:r w:rsidRPr="00C8566D">
        <w:t>Toyota Industries</w:t>
      </w:r>
      <w:r w:rsidR="007D3576">
        <w:t xml:space="preserve"> </w:t>
      </w:r>
      <w:r w:rsidRPr="00C8566D">
        <w:t xml:space="preserve">developed the 5 </w:t>
      </w:r>
      <w:proofErr w:type="spellStart"/>
      <w:r w:rsidRPr="00C8566D">
        <w:t>Ws</w:t>
      </w:r>
      <w:proofErr w:type="spellEnd"/>
      <w:r w:rsidRPr="00C8566D">
        <w:t xml:space="preserve"> technique</w:t>
      </w:r>
      <w:r>
        <w:t xml:space="preserve"> in </w:t>
      </w:r>
      <w:r w:rsidRPr="00C8566D">
        <w:t>the 1930s</w:t>
      </w:r>
      <w:r>
        <w:t xml:space="preserve"> to resolve production problems</w:t>
      </w:r>
      <w:r w:rsidRPr="00C8566D">
        <w:t xml:space="preserve">. </w:t>
      </w:r>
    </w:p>
    <w:p w14:paraId="4A276FAD" w14:textId="48EAC46E" w:rsidR="00840876" w:rsidRPr="00C8566D" w:rsidRDefault="00840876" w:rsidP="00C8566D">
      <w:r>
        <w:t xml:space="preserve">Accordingly: </w:t>
      </w:r>
    </w:p>
    <w:p w14:paraId="6BAD22B9" w14:textId="77777777" w:rsidR="00C8566D" w:rsidRPr="00C8566D" w:rsidRDefault="00C8566D" w:rsidP="00C8566D">
      <w:r w:rsidRPr="00C8566D">
        <w:t xml:space="preserve">…any understanding/system/concept/model … is only complete if it answers these questions </w:t>
      </w:r>
    </w:p>
    <w:p w14:paraId="75AC93B7" w14:textId="0BF1A3ED" w:rsidR="00840876" w:rsidRPr="00C8566D" w:rsidRDefault="00840876" w:rsidP="00840876">
      <w:r>
        <w:t>These days, t</w:t>
      </w:r>
      <w:r w:rsidR="00C8566D" w:rsidRPr="00C8566D">
        <w:t xml:space="preserve">he Five </w:t>
      </w:r>
      <w:proofErr w:type="spellStart"/>
      <w:r w:rsidR="00C8566D" w:rsidRPr="00C8566D">
        <w:t>Ws</w:t>
      </w:r>
      <w:proofErr w:type="spellEnd"/>
      <w:r w:rsidR="00C8566D" w:rsidRPr="00C8566D">
        <w:t xml:space="preserve"> </w:t>
      </w:r>
      <w:proofErr w:type="gramStart"/>
      <w:r>
        <w:t>….effectively</w:t>
      </w:r>
      <w:proofErr w:type="gramEnd"/>
      <w:r>
        <w:t xml:space="preserve"> a philosophical device to get to a deeper meaning….are  </w:t>
      </w:r>
      <w:r w:rsidRPr="00C8566D">
        <w:t xml:space="preserve">attributed to an ancient Greek:  </w:t>
      </w:r>
      <w:hyperlink r:id="rId8" w:history="1">
        <w:r w:rsidRPr="005C0054">
          <w:rPr>
            <w:rStyle w:val="Hyperlink"/>
            <w:color w:val="auto"/>
            <w:u w:val="none"/>
          </w:rPr>
          <w:t>Aristotle</w:t>
        </w:r>
      </w:hyperlink>
      <w:r w:rsidRPr="000A42CA">
        <w:t>.</w:t>
      </w:r>
    </w:p>
    <w:p w14:paraId="4A7CFD98" w14:textId="77777777" w:rsidR="00490D8B" w:rsidRDefault="00840876" w:rsidP="00962FA0">
      <w:r w:rsidRPr="006D566B">
        <w:rPr>
          <w:b/>
          <w:bCs/>
        </w:rPr>
        <w:t>Slide 13:</w:t>
      </w:r>
      <w:r w:rsidR="00132D24">
        <w:rPr>
          <w:b/>
          <w:bCs/>
        </w:rPr>
        <w:t xml:space="preserve"> </w:t>
      </w:r>
      <w:r w:rsidR="00132D24" w:rsidRPr="006D566B">
        <w:t xml:space="preserve">The </w:t>
      </w:r>
      <w:r w:rsidR="00A24FA9">
        <w:t xml:space="preserve">“answers” to the </w:t>
      </w:r>
      <w:r w:rsidR="00132D24" w:rsidRPr="006D566B">
        <w:t xml:space="preserve">5Qs as </w:t>
      </w:r>
      <w:r w:rsidR="00132D24">
        <w:t xml:space="preserve">they evolved in the latter days of the AGCRC and through the </w:t>
      </w:r>
      <w:proofErr w:type="spellStart"/>
      <w:r w:rsidR="00132D24">
        <w:t>pmdCRC</w:t>
      </w:r>
      <w:proofErr w:type="spellEnd"/>
      <w:r w:rsidR="00132D24">
        <w:t xml:space="preserve"> (2002-2008) </w:t>
      </w:r>
      <w:r w:rsidR="00A24FA9">
        <w:t xml:space="preserve">aimed to provide the </w:t>
      </w:r>
      <w:r w:rsidR="00A24FA9" w:rsidRPr="003A5855">
        <w:t>data/knowledge</w:t>
      </w:r>
      <w:r w:rsidR="00A24FA9">
        <w:t xml:space="preserve"> </w:t>
      </w:r>
      <w:r w:rsidR="00A24FA9" w:rsidRPr="00A24FA9">
        <w:t xml:space="preserve">to predict </w:t>
      </w:r>
      <w:proofErr w:type="gramStart"/>
      <w:r w:rsidR="00A24FA9" w:rsidRPr="00A24FA9">
        <w:t>where</w:t>
      </w:r>
      <w:proofErr w:type="gramEnd"/>
      <w:r w:rsidR="00A24FA9" w:rsidRPr="00A24FA9">
        <w:t xml:space="preserve"> next</w:t>
      </w:r>
      <w:r w:rsidR="00A24FA9">
        <w:t xml:space="preserve">. The answers would work across scale.  </w:t>
      </w:r>
      <w:r w:rsidR="000D5262">
        <w:t>The answers would provide the data to allow quantitative modelling of systems.</w:t>
      </w:r>
    </w:p>
    <w:p w14:paraId="73F44E11" w14:textId="77777777" w:rsidR="00490D8B" w:rsidRDefault="00490D8B" w:rsidP="00962FA0">
      <w:r>
        <w:t>The first 2 questions are really framework – they define the space/time framework in which the system operated.</w:t>
      </w:r>
    </w:p>
    <w:p w14:paraId="50197E7E" w14:textId="78BDF98F" w:rsidR="00A24FA9" w:rsidRDefault="00490D8B" w:rsidP="00962FA0">
      <w:r>
        <w:t>The next question (which I have promoted in the order</w:t>
      </w:r>
      <w:r w:rsidR="008A1278">
        <w:t xml:space="preserve"> from the original listing</w:t>
      </w:r>
      <w:r>
        <w:t xml:space="preserve">) is about the chemistry of fluids in the system; whatever </w:t>
      </w:r>
      <w:r w:rsidR="008A1278">
        <w:t>the nature of those fluids.</w:t>
      </w:r>
      <w:r w:rsidR="000D5262">
        <w:t xml:space="preserve">  </w:t>
      </w:r>
    </w:p>
    <w:p w14:paraId="1510B7A9" w14:textId="1BA4C1EB" w:rsidR="00977230" w:rsidRDefault="00655E7F" w:rsidP="00962FA0">
      <w:r>
        <w:t xml:space="preserve">The reason for the promotion is that I’ve come to appreciate it is not possible to map pathways, </w:t>
      </w:r>
      <w:r w:rsidR="00977230">
        <w:t xml:space="preserve">let </w:t>
      </w:r>
      <w:r>
        <w:t xml:space="preserve">alone define sources, without a robust understanding of the chemistry of the fluids in the system. </w:t>
      </w:r>
    </w:p>
    <w:p w14:paraId="54A7B953" w14:textId="49D6F2E8" w:rsidR="00977230" w:rsidRDefault="00977230" w:rsidP="00962FA0">
      <w:pPr>
        <w:rPr>
          <w:b/>
          <w:bCs/>
        </w:rPr>
      </w:pPr>
      <w:r w:rsidRPr="003A5855">
        <w:rPr>
          <w:b/>
          <w:bCs/>
        </w:rPr>
        <w:t>Slide 1</w:t>
      </w:r>
      <w:r>
        <w:rPr>
          <w:b/>
          <w:bCs/>
        </w:rPr>
        <w:t>4</w:t>
      </w:r>
      <w:r w:rsidRPr="003A5855">
        <w:rPr>
          <w:b/>
          <w:bCs/>
        </w:rPr>
        <w:t>:</w:t>
      </w:r>
      <w:r>
        <w:rPr>
          <w:b/>
          <w:bCs/>
        </w:rPr>
        <w:t xml:space="preserve">  </w:t>
      </w:r>
    </w:p>
    <w:p w14:paraId="5631795C" w14:textId="51A7F85F" w:rsidR="00977230" w:rsidRDefault="00977230" w:rsidP="00962FA0">
      <w:r w:rsidRPr="006D566B">
        <w:t>A</w:t>
      </w:r>
      <w:r>
        <w:t xml:space="preserve"> fundamental concept that p</w:t>
      </w:r>
      <w:r w:rsidR="00815B2D">
        <w:t>l</w:t>
      </w:r>
      <w:r>
        <w:t>ays into mapping the chemistry of the system is</w:t>
      </w:r>
      <w:r w:rsidR="00815B2D">
        <w:t xml:space="preserve"> that of gradients. Any fluid or energy flow will produce gradients.  The rate of mineralization is not just dependent on the parameters controlling metal solubility (T, redox, pH, salini</w:t>
      </w:r>
      <w:r w:rsidR="00B660BF">
        <w:t>t</w:t>
      </w:r>
      <w:r w:rsidR="00815B2D">
        <w:t>y</w:t>
      </w:r>
      <w:r w:rsidR="00B660BF">
        <w:t xml:space="preserve">) but on their spatial gradients. </w:t>
      </w:r>
      <w:r w:rsidR="00815B2D">
        <w:t xml:space="preserve"> </w:t>
      </w:r>
    </w:p>
    <w:p w14:paraId="76AEC67A" w14:textId="6777A5D4" w:rsidR="00B660BF" w:rsidRPr="006D566B" w:rsidRDefault="00B660BF" w:rsidP="00B660BF">
      <w:pPr>
        <w:rPr>
          <w:iCs/>
        </w:rPr>
      </w:pPr>
      <w:r w:rsidRPr="006D566B">
        <w:rPr>
          <w:iCs/>
        </w:rPr>
        <w:t>The two-fold challenge of the chemistry is to understand the important parameters</w:t>
      </w:r>
      <w:r>
        <w:rPr>
          <w:iCs/>
        </w:rPr>
        <w:t xml:space="preserve"> and to</w:t>
      </w:r>
      <w:r w:rsidRPr="006D566B">
        <w:rPr>
          <w:iCs/>
        </w:rPr>
        <w:t xml:space="preserve"> map their gradients</w:t>
      </w:r>
      <w:r>
        <w:rPr>
          <w:iCs/>
        </w:rPr>
        <w:t>. In theory, the gradient information will allow vectoring across scale in the system to locate the metal.</w:t>
      </w:r>
      <w:r w:rsidRPr="006D566B">
        <w:rPr>
          <w:iCs/>
        </w:rPr>
        <w:t xml:space="preserve"> </w:t>
      </w:r>
    </w:p>
    <w:p w14:paraId="67C1B140" w14:textId="26025265" w:rsidR="00D70E09" w:rsidRPr="006D566B" w:rsidRDefault="00D70E09" w:rsidP="006B777C">
      <w:pPr>
        <w:rPr>
          <w:b/>
          <w:bCs/>
          <w:iCs/>
        </w:rPr>
      </w:pPr>
      <w:r w:rsidRPr="006D566B">
        <w:rPr>
          <w:b/>
          <w:bCs/>
          <w:iCs/>
        </w:rPr>
        <w:t>Slide 15:</w:t>
      </w:r>
      <w:r w:rsidR="00D93B2B">
        <w:rPr>
          <w:b/>
          <w:bCs/>
          <w:iCs/>
        </w:rPr>
        <w:t xml:space="preserve"> </w:t>
      </w:r>
      <w:r w:rsidRPr="00F15723">
        <w:rPr>
          <w:iCs/>
        </w:rPr>
        <w:t>The MERIWA/MRIWA projects</w:t>
      </w:r>
      <w:r w:rsidR="00F15723" w:rsidRPr="00F15723">
        <w:rPr>
          <w:iCs/>
        </w:rPr>
        <w:t xml:space="preserve"> (~2002 to 2020)</w:t>
      </w:r>
      <w:r w:rsidRPr="00F15723">
        <w:rPr>
          <w:iCs/>
        </w:rPr>
        <w:t xml:space="preserve"> focused on </w:t>
      </w:r>
      <w:r w:rsidR="00F15723" w:rsidRPr="00F15723">
        <w:rPr>
          <w:iCs/>
        </w:rPr>
        <w:t xml:space="preserve">the </w:t>
      </w:r>
      <w:r w:rsidRPr="00F15723">
        <w:rPr>
          <w:iCs/>
        </w:rPr>
        <w:t xml:space="preserve">practical tasks of mapping gradients in Archean Au systems </w:t>
      </w:r>
      <w:r w:rsidR="00F15723" w:rsidRPr="00F15723">
        <w:rPr>
          <w:iCs/>
        </w:rPr>
        <w:t xml:space="preserve">at deposit/camp scale and </w:t>
      </w:r>
      <w:r w:rsidRPr="00F15723">
        <w:rPr>
          <w:iCs/>
        </w:rPr>
        <w:t xml:space="preserve">understanding why the </w:t>
      </w:r>
      <w:r w:rsidR="000A42CA">
        <w:rPr>
          <w:iCs/>
        </w:rPr>
        <w:t xml:space="preserve">deposit is </w:t>
      </w:r>
      <w:r w:rsidR="00F15723" w:rsidRPr="006D566B">
        <w:rPr>
          <w:i/>
          <w:iCs/>
        </w:rPr>
        <w:t xml:space="preserve">there </w:t>
      </w:r>
      <w:r w:rsidR="00F15723" w:rsidRPr="006D566B">
        <w:rPr>
          <w:iCs/>
        </w:rPr>
        <w:t xml:space="preserve">(rather than somewhere else). </w:t>
      </w:r>
      <w:r w:rsidR="00F15723">
        <w:rPr>
          <w:iCs/>
        </w:rPr>
        <w:t xml:space="preserve">The </w:t>
      </w:r>
      <w:proofErr w:type="gramStart"/>
      <w:r w:rsidR="00F15723">
        <w:rPr>
          <w:iCs/>
        </w:rPr>
        <w:t>ultimate goal</w:t>
      </w:r>
      <w:proofErr w:type="gramEnd"/>
      <w:r w:rsidR="00F15723">
        <w:rPr>
          <w:iCs/>
        </w:rPr>
        <w:t xml:space="preserve"> was to </w:t>
      </w:r>
      <w:r w:rsidRPr="00F15723">
        <w:rPr>
          <w:iCs/>
        </w:rPr>
        <w:t>provide</w:t>
      </w:r>
      <w:r w:rsidRPr="00D70E09">
        <w:rPr>
          <w:iCs/>
        </w:rPr>
        <w:t xml:space="preserve"> explorers with tools for navigating camps to detect the deposits</w:t>
      </w:r>
      <w:r w:rsidR="00F15723">
        <w:rPr>
          <w:iCs/>
        </w:rPr>
        <w:t>.</w:t>
      </w:r>
      <w:r w:rsidR="006B777C">
        <w:rPr>
          <w:iCs/>
        </w:rPr>
        <w:t xml:space="preserve"> It remains a work in progress!</w:t>
      </w:r>
    </w:p>
    <w:p w14:paraId="753DE46D" w14:textId="67F4643E" w:rsidR="00D93B2B" w:rsidRDefault="00BD27D5" w:rsidP="006B777C">
      <w:pPr>
        <w:rPr>
          <w:iCs/>
          <w:lang w:val="en-US"/>
        </w:rPr>
      </w:pPr>
      <w:r w:rsidRPr="00D93B2B">
        <w:rPr>
          <w:b/>
          <w:bCs/>
          <w:iCs/>
        </w:rPr>
        <w:t>Slide 16:</w:t>
      </w:r>
      <w:r w:rsidR="00D93B2B" w:rsidRPr="006D566B">
        <w:rPr>
          <w:iCs/>
        </w:rPr>
        <w:t xml:space="preserve"> Often it is easier to appreciate gradients at the camp-scale rather than at the scale of the deposit or hand specimen. </w:t>
      </w:r>
      <w:r w:rsidR="00D93B2B">
        <w:rPr>
          <w:iCs/>
        </w:rPr>
        <w:t xml:space="preserve"> In the St Ives Camp</w:t>
      </w:r>
      <w:r w:rsidR="00AC788A">
        <w:rPr>
          <w:iCs/>
        </w:rPr>
        <w:t xml:space="preserve">, </w:t>
      </w:r>
      <w:r w:rsidR="00D93B2B">
        <w:rPr>
          <w:iCs/>
        </w:rPr>
        <w:t>Kambalda</w:t>
      </w:r>
      <w:r w:rsidR="00AC788A">
        <w:rPr>
          <w:iCs/>
          <w:lang w:val="en-US"/>
        </w:rPr>
        <w:t>, o</w:t>
      </w:r>
      <w:r w:rsidR="00D93B2B" w:rsidRPr="006D566B">
        <w:rPr>
          <w:iCs/>
          <w:lang w:val="en-US"/>
        </w:rPr>
        <w:t>xidized assemblages (</w:t>
      </w:r>
      <w:r w:rsidR="00D93B2B">
        <w:rPr>
          <w:iCs/>
          <w:lang w:val="en-US"/>
        </w:rPr>
        <w:t>m</w:t>
      </w:r>
      <w:r w:rsidR="00D93B2B" w:rsidRPr="006D566B">
        <w:rPr>
          <w:iCs/>
          <w:lang w:val="en-US"/>
        </w:rPr>
        <w:t xml:space="preserve">agnetite proxy) </w:t>
      </w:r>
      <w:r w:rsidR="00D93B2B">
        <w:rPr>
          <w:iCs/>
          <w:lang w:val="en-US"/>
        </w:rPr>
        <w:t xml:space="preserve">are </w:t>
      </w:r>
      <w:r w:rsidR="00D93B2B" w:rsidRPr="006D566B">
        <w:rPr>
          <w:iCs/>
          <w:lang w:val="en-US"/>
        </w:rPr>
        <w:t>associated with gravity lows</w:t>
      </w:r>
      <w:r w:rsidR="00D93B2B">
        <w:rPr>
          <w:iCs/>
          <w:lang w:val="en-US"/>
        </w:rPr>
        <w:t xml:space="preserve"> and the gold deposits are spatially related to these features. </w:t>
      </w:r>
    </w:p>
    <w:p w14:paraId="7D2F16C5" w14:textId="24AB509D" w:rsidR="00F36309" w:rsidRDefault="003A65F0" w:rsidP="006B777C">
      <w:pPr>
        <w:rPr>
          <w:iCs/>
          <w:lang w:val="en-US"/>
        </w:rPr>
      </w:pPr>
      <w:r w:rsidRPr="00D93B2B">
        <w:rPr>
          <w:b/>
          <w:bCs/>
          <w:iCs/>
        </w:rPr>
        <w:t>Slide 1</w:t>
      </w:r>
      <w:r>
        <w:rPr>
          <w:b/>
          <w:bCs/>
          <w:iCs/>
        </w:rPr>
        <w:t>7</w:t>
      </w:r>
      <w:r w:rsidRPr="00D93B2B">
        <w:rPr>
          <w:b/>
          <w:bCs/>
          <w:iCs/>
        </w:rPr>
        <w:t>:</w:t>
      </w:r>
      <w:r>
        <w:rPr>
          <w:b/>
          <w:bCs/>
          <w:iCs/>
        </w:rPr>
        <w:t xml:space="preserve"> </w:t>
      </w:r>
      <w:r w:rsidRPr="006D566B">
        <w:rPr>
          <w:iCs/>
        </w:rPr>
        <w:t>The gradients can be app</w:t>
      </w:r>
      <w:r>
        <w:rPr>
          <w:iCs/>
        </w:rPr>
        <w:t>r</w:t>
      </w:r>
      <w:r w:rsidRPr="006D566B">
        <w:rPr>
          <w:iCs/>
        </w:rPr>
        <w:t xml:space="preserve">eciated in other data sets such as the </w:t>
      </w:r>
      <w:r w:rsidRPr="003A65F0">
        <w:rPr>
          <w:iCs/>
          <w:lang w:val="el-GR"/>
        </w:rPr>
        <w:t>δ</w:t>
      </w:r>
      <w:r w:rsidRPr="003A65F0">
        <w:rPr>
          <w:iCs/>
          <w:vertAlign w:val="superscript"/>
        </w:rPr>
        <w:t>34</w:t>
      </w:r>
      <w:r w:rsidRPr="003A65F0">
        <w:rPr>
          <w:iCs/>
        </w:rPr>
        <w:t>Spy: red (negative; oxidized</w:t>
      </w:r>
      <w:r w:rsidR="00F36309">
        <w:rPr>
          <w:iCs/>
        </w:rPr>
        <w:t xml:space="preserve"> conditions</w:t>
      </w:r>
      <w:r w:rsidRPr="003A65F0">
        <w:rPr>
          <w:iCs/>
        </w:rPr>
        <w:t>) blue (positive; reduced</w:t>
      </w:r>
      <w:r w:rsidR="00F36309">
        <w:rPr>
          <w:iCs/>
        </w:rPr>
        <w:t xml:space="preserve"> conditions</w:t>
      </w:r>
      <w:r w:rsidRPr="003A65F0">
        <w:rPr>
          <w:iCs/>
        </w:rPr>
        <w:t>)</w:t>
      </w:r>
      <w:r w:rsidR="00F36309">
        <w:rPr>
          <w:iCs/>
        </w:rPr>
        <w:t xml:space="preserve"> and in the short</w:t>
      </w:r>
      <w:r w:rsidR="00AC788A">
        <w:rPr>
          <w:iCs/>
        </w:rPr>
        <w:t>-</w:t>
      </w:r>
      <w:r w:rsidR="00F36309">
        <w:rPr>
          <w:iCs/>
        </w:rPr>
        <w:t xml:space="preserve">wave infrared </w:t>
      </w:r>
      <w:r w:rsidRPr="003A65F0">
        <w:rPr>
          <w:iCs/>
          <w:lang w:val="en-US"/>
        </w:rPr>
        <w:t xml:space="preserve">(SWIR </w:t>
      </w:r>
      <w:r w:rsidRPr="003A65F0">
        <w:rPr>
          <w:iCs/>
          <w:lang w:val="en-US"/>
        </w:rPr>
        <w:lastRenderedPageBreak/>
        <w:t>2250nm wavelength</w:t>
      </w:r>
      <w:r w:rsidR="00F36309">
        <w:rPr>
          <w:iCs/>
          <w:lang w:val="en-US"/>
        </w:rPr>
        <w:t>). The overall interp</w:t>
      </w:r>
      <w:r w:rsidR="009F0690">
        <w:rPr>
          <w:iCs/>
          <w:lang w:val="en-US"/>
        </w:rPr>
        <w:t xml:space="preserve">retation is that the gold deposits occur across a gradient from oxidized/alkaline conditions to reduced/acidic conditions. Importantly the redox/gradient is much more extensive than the gold occurrence, so the redox </w:t>
      </w:r>
      <w:r w:rsidR="00EB18E9">
        <w:rPr>
          <w:iCs/>
          <w:lang w:val="en-US"/>
        </w:rPr>
        <w:t xml:space="preserve">boundary provides a mappable surface on which the gold will be located. </w:t>
      </w:r>
      <w:r w:rsidR="009F0690">
        <w:rPr>
          <w:iCs/>
          <w:lang w:val="en-US"/>
        </w:rPr>
        <w:t xml:space="preserve"> </w:t>
      </w:r>
      <w:r w:rsidR="00EB18E9">
        <w:rPr>
          <w:iCs/>
          <w:lang w:val="en-US"/>
        </w:rPr>
        <w:t xml:space="preserve">The question becomes what parameter (s) are controlling the precis location of the deposits. </w:t>
      </w:r>
      <w:r w:rsidR="0086521E">
        <w:rPr>
          <w:iCs/>
          <w:lang w:val="en-US"/>
        </w:rPr>
        <w:t>The answer lies partly with the architectural constraints on fluid flow and partly with fluid chemistry. In addition to redox and pH gradients gold occurrences are related to the gradients in water activity</w:t>
      </w:r>
      <w:r w:rsidR="007D3576">
        <w:rPr>
          <w:iCs/>
          <w:lang w:val="en-US"/>
        </w:rPr>
        <w:t>:</w:t>
      </w:r>
      <w:r w:rsidR="0086521E">
        <w:rPr>
          <w:iCs/>
          <w:lang w:val="en-US"/>
        </w:rPr>
        <w:t xml:space="preserve"> transitions from domains of low water activity/</w:t>
      </w:r>
      <w:proofErr w:type="gramStart"/>
      <w:r w:rsidR="0086521E">
        <w:rPr>
          <w:iCs/>
          <w:lang w:val="en-US"/>
        </w:rPr>
        <w:t>conc  (</w:t>
      </w:r>
      <w:proofErr w:type="gramEnd"/>
      <w:r w:rsidR="0086521E">
        <w:rPr>
          <w:iCs/>
          <w:lang w:val="en-US"/>
        </w:rPr>
        <w:t xml:space="preserve">anhydrous fluids) to domains of high water activity (aqueous fluids). Domains of low water activity appear much more spatially restricted.   </w:t>
      </w:r>
    </w:p>
    <w:p w14:paraId="28BA7061" w14:textId="7FC8EDA9" w:rsidR="007D6799" w:rsidRDefault="007D6799" w:rsidP="006B777C">
      <w:pPr>
        <w:rPr>
          <w:b/>
          <w:bCs/>
          <w:iCs/>
        </w:rPr>
      </w:pPr>
      <w:r w:rsidRPr="00D93B2B">
        <w:rPr>
          <w:b/>
          <w:bCs/>
          <w:iCs/>
        </w:rPr>
        <w:t>Slide 1</w:t>
      </w:r>
      <w:r w:rsidR="006502D6">
        <w:rPr>
          <w:b/>
          <w:bCs/>
          <w:iCs/>
        </w:rPr>
        <w:t>8</w:t>
      </w:r>
      <w:r w:rsidR="00253994">
        <w:rPr>
          <w:b/>
          <w:bCs/>
          <w:iCs/>
        </w:rPr>
        <w:t>-</w:t>
      </w:r>
      <w:r w:rsidR="006502D6">
        <w:rPr>
          <w:b/>
          <w:bCs/>
          <w:iCs/>
        </w:rPr>
        <w:t>20</w:t>
      </w:r>
      <w:r w:rsidRPr="00D93B2B">
        <w:rPr>
          <w:b/>
          <w:bCs/>
          <w:iCs/>
        </w:rPr>
        <w:t>:</w:t>
      </w:r>
    </w:p>
    <w:p w14:paraId="05555E12" w14:textId="36939087" w:rsidR="00253994" w:rsidRPr="00253994" w:rsidRDefault="00253994" w:rsidP="00253994">
      <w:pPr>
        <w:rPr>
          <w:b/>
          <w:bCs/>
          <w:iCs/>
        </w:rPr>
      </w:pPr>
      <w:r w:rsidRPr="006D566B">
        <w:rPr>
          <w:iCs/>
        </w:rPr>
        <w:t>This phase of the</w:t>
      </w:r>
      <w:r w:rsidR="000D1F7E" w:rsidRPr="006D566B">
        <w:rPr>
          <w:iCs/>
        </w:rPr>
        <w:t xml:space="preserve"> </w:t>
      </w:r>
      <w:r w:rsidRPr="006D566B">
        <w:rPr>
          <w:iCs/>
        </w:rPr>
        <w:t>research was undertaken</w:t>
      </w:r>
      <w:r w:rsidR="00517A8A">
        <w:rPr>
          <w:iCs/>
        </w:rPr>
        <w:t xml:space="preserve"> </w:t>
      </w:r>
      <w:r w:rsidR="000D1F7E" w:rsidRPr="006D566B">
        <w:rPr>
          <w:iCs/>
        </w:rPr>
        <w:t xml:space="preserve">at the industry/academe interface using on-sight  </w:t>
      </w:r>
      <w:r w:rsidRPr="006D566B">
        <w:rPr>
          <w:iCs/>
        </w:rPr>
        <w:t xml:space="preserve"> </w:t>
      </w:r>
      <w:r w:rsidR="000D1F7E" w:rsidRPr="006D566B">
        <w:rPr>
          <w:iCs/>
        </w:rPr>
        <w:t xml:space="preserve">researchers </w:t>
      </w:r>
      <w:r w:rsidR="000D1F7E">
        <w:rPr>
          <w:iCs/>
        </w:rPr>
        <w:t>–</w:t>
      </w:r>
      <w:r w:rsidR="000D1F7E" w:rsidRPr="006D566B">
        <w:rPr>
          <w:iCs/>
        </w:rPr>
        <w:t xml:space="preserve"> </w:t>
      </w:r>
      <w:r w:rsidR="000D1F7E">
        <w:rPr>
          <w:iCs/>
        </w:rPr>
        <w:t xml:space="preserve">the </w:t>
      </w:r>
      <w:r w:rsidRPr="006D566B">
        <w:rPr>
          <w:iCs/>
        </w:rPr>
        <w:t>Embedded Researcher Initiative</w:t>
      </w:r>
      <w:r w:rsidR="000D1F7E">
        <w:rPr>
          <w:iCs/>
        </w:rPr>
        <w:t>. Made possible at the time through collaboration between St Ives and Place</w:t>
      </w:r>
      <w:r w:rsidR="00123DC1">
        <w:rPr>
          <w:iCs/>
        </w:rPr>
        <w:t>r</w:t>
      </w:r>
      <w:r w:rsidR="000D1F7E">
        <w:rPr>
          <w:iCs/>
        </w:rPr>
        <w:t xml:space="preserve"> Dome.</w:t>
      </w:r>
      <w:r w:rsidR="00123DC1">
        <w:rPr>
          <w:iCs/>
        </w:rPr>
        <w:t xml:space="preserve"> Significantly, </w:t>
      </w:r>
      <w:r w:rsidR="006D7784">
        <w:rPr>
          <w:iCs/>
        </w:rPr>
        <w:t>the</w:t>
      </w:r>
      <w:r w:rsidR="000D1F7E">
        <w:rPr>
          <w:iCs/>
        </w:rPr>
        <w:t xml:space="preserve"> </w:t>
      </w:r>
      <w:r w:rsidR="006D7784">
        <w:rPr>
          <w:iCs/>
        </w:rPr>
        <w:t>r</w:t>
      </w:r>
      <w:r w:rsidR="006D7784" w:rsidRPr="006D7784">
        <w:rPr>
          <w:iCs/>
        </w:rPr>
        <w:t xml:space="preserve">edox-gradient research </w:t>
      </w:r>
      <w:r w:rsidR="00123DC1">
        <w:rPr>
          <w:iCs/>
        </w:rPr>
        <w:t xml:space="preserve">was </w:t>
      </w:r>
      <w:r w:rsidR="006D7784" w:rsidRPr="006D7784">
        <w:rPr>
          <w:iCs/>
        </w:rPr>
        <w:t>stimulated by industry colleagues</w:t>
      </w:r>
      <w:r w:rsidR="000D1F7E">
        <w:rPr>
          <w:iCs/>
        </w:rPr>
        <w:t xml:space="preserve"> </w:t>
      </w:r>
      <w:r w:rsidR="006D7784">
        <w:rPr>
          <w:iCs/>
        </w:rPr>
        <w:t xml:space="preserve">and the first extensive survey of </w:t>
      </w:r>
      <w:proofErr w:type="spellStart"/>
      <w:r w:rsidR="006D7784">
        <w:rPr>
          <w:iCs/>
        </w:rPr>
        <w:t>sulfur</w:t>
      </w:r>
      <w:proofErr w:type="spellEnd"/>
      <w:r w:rsidR="006D7784">
        <w:rPr>
          <w:iCs/>
        </w:rPr>
        <w:t xml:space="preserve"> isotopes through the Eastern Goldfields was undertaken by Paul </w:t>
      </w:r>
      <w:proofErr w:type="spellStart"/>
      <w:r w:rsidR="006D7784">
        <w:rPr>
          <w:iCs/>
        </w:rPr>
        <w:t>Kitto</w:t>
      </w:r>
      <w:proofErr w:type="spellEnd"/>
      <w:r w:rsidR="006D7784">
        <w:rPr>
          <w:iCs/>
        </w:rPr>
        <w:t xml:space="preserve"> and Scott Halley. </w:t>
      </w:r>
      <w:r w:rsidR="00CE330E">
        <w:rPr>
          <w:iCs/>
        </w:rPr>
        <w:t xml:space="preserve"> An</w:t>
      </w:r>
      <w:r w:rsidR="00626944">
        <w:rPr>
          <w:iCs/>
        </w:rPr>
        <w:t>d</w:t>
      </w:r>
      <w:r w:rsidR="00CE330E">
        <w:rPr>
          <w:iCs/>
        </w:rPr>
        <w:t xml:space="preserve"> when the </w:t>
      </w:r>
      <w:r w:rsidR="00626944">
        <w:rPr>
          <w:iCs/>
        </w:rPr>
        <w:t xml:space="preserve">money ran </w:t>
      </w:r>
      <w:proofErr w:type="gramStart"/>
      <w:r w:rsidR="00626944">
        <w:rPr>
          <w:iCs/>
        </w:rPr>
        <w:t>out</w:t>
      </w:r>
      <w:proofErr w:type="gramEnd"/>
      <w:r w:rsidR="00626944">
        <w:rPr>
          <w:iCs/>
        </w:rPr>
        <w:t xml:space="preserve"> we celebrated with a </w:t>
      </w:r>
      <w:r w:rsidR="00517A8A">
        <w:rPr>
          <w:iCs/>
        </w:rPr>
        <w:t>“</w:t>
      </w:r>
      <w:r w:rsidR="00626944">
        <w:rPr>
          <w:iCs/>
        </w:rPr>
        <w:t>Dinner in the Desert</w:t>
      </w:r>
      <w:r w:rsidR="00517A8A">
        <w:rPr>
          <w:iCs/>
        </w:rPr>
        <w:t>”</w:t>
      </w:r>
      <w:r w:rsidR="00626944">
        <w:rPr>
          <w:iCs/>
        </w:rPr>
        <w:t>.</w:t>
      </w:r>
      <w:r w:rsidR="00123DC1">
        <w:rPr>
          <w:iCs/>
        </w:rPr>
        <w:t xml:space="preserve">  </w:t>
      </w:r>
    </w:p>
    <w:p w14:paraId="4553BF40" w14:textId="3BF1B06C" w:rsidR="006502D6" w:rsidRDefault="006502D6" w:rsidP="006502D6">
      <w:pPr>
        <w:rPr>
          <w:b/>
          <w:bCs/>
          <w:iCs/>
        </w:rPr>
      </w:pPr>
      <w:r w:rsidRPr="00D93B2B">
        <w:rPr>
          <w:b/>
          <w:bCs/>
          <w:iCs/>
        </w:rPr>
        <w:t xml:space="preserve">Slide </w:t>
      </w:r>
      <w:r>
        <w:rPr>
          <w:b/>
          <w:bCs/>
          <w:iCs/>
        </w:rPr>
        <w:t>21-22</w:t>
      </w:r>
      <w:r w:rsidRPr="00D93B2B">
        <w:rPr>
          <w:b/>
          <w:bCs/>
          <w:iCs/>
        </w:rPr>
        <w:t>:</w:t>
      </w:r>
      <w:r w:rsidR="008778EB">
        <w:rPr>
          <w:b/>
          <w:bCs/>
          <w:iCs/>
        </w:rPr>
        <w:t xml:space="preserve"> </w:t>
      </w:r>
    </w:p>
    <w:p w14:paraId="1FE82B95" w14:textId="7145FB9F" w:rsidR="00253994" w:rsidRDefault="008778EB" w:rsidP="006502D6">
      <w:pPr>
        <w:rPr>
          <w:iCs/>
          <w:lang w:val="en-US"/>
        </w:rPr>
      </w:pPr>
      <w:r w:rsidRPr="006D566B">
        <w:rPr>
          <w:iCs/>
        </w:rPr>
        <w:t>Until ~2010 we were applying standard technologies</w:t>
      </w:r>
      <w:r>
        <w:rPr>
          <w:iCs/>
        </w:rPr>
        <w:t xml:space="preserve"> to map geochemistry/alteration</w:t>
      </w:r>
      <w:r w:rsidRPr="006D566B">
        <w:rPr>
          <w:iCs/>
        </w:rPr>
        <w:t xml:space="preserve"> </w:t>
      </w:r>
      <w:r>
        <w:rPr>
          <w:iCs/>
        </w:rPr>
        <w:t xml:space="preserve">(multi-element analyses, </w:t>
      </w:r>
      <w:proofErr w:type="spellStart"/>
      <w:r>
        <w:rPr>
          <w:iCs/>
        </w:rPr>
        <w:t>pXRD</w:t>
      </w:r>
      <w:proofErr w:type="spellEnd"/>
      <w:r>
        <w:rPr>
          <w:iCs/>
        </w:rPr>
        <w:t xml:space="preserve">, SWIR technologies).  Trying to map gradients with these technologies is </w:t>
      </w:r>
      <w:r w:rsidR="0021693F">
        <w:rPr>
          <w:iCs/>
        </w:rPr>
        <w:t xml:space="preserve">“looking through the glass darkly”.  To achieve a robust layer of chemistry we </w:t>
      </w:r>
      <w:r w:rsidR="002A3AED">
        <w:rPr>
          <w:iCs/>
        </w:rPr>
        <w:t>had</w:t>
      </w:r>
      <w:r w:rsidR="0021693F">
        <w:rPr>
          <w:iCs/>
        </w:rPr>
        <w:t xml:space="preserve"> to do better. </w:t>
      </w:r>
      <w:r w:rsidR="002A3AED">
        <w:rPr>
          <w:iCs/>
        </w:rPr>
        <w:t xml:space="preserve">Doing better meant undertaking “industrial scale” quantitative SEM mapping of minerals. The advantages were mapping of all the </w:t>
      </w:r>
      <w:r w:rsidR="002A3AED" w:rsidRPr="002A3AED">
        <w:rPr>
          <w:iCs/>
        </w:rPr>
        <w:t>major &amp; minor minerals</w:t>
      </w:r>
      <w:r w:rsidR="002A3AED">
        <w:rPr>
          <w:iCs/>
        </w:rPr>
        <w:t xml:space="preserve"> with gr</w:t>
      </w:r>
      <w:r w:rsidR="00A57D3F">
        <w:rPr>
          <w:iCs/>
        </w:rPr>
        <w:t>e</w:t>
      </w:r>
      <w:r w:rsidR="002A3AED">
        <w:rPr>
          <w:iCs/>
        </w:rPr>
        <w:t>ater certainty re:</w:t>
      </w:r>
      <w:r w:rsidR="00A57D3F">
        <w:rPr>
          <w:iCs/>
        </w:rPr>
        <w:t xml:space="preserve"> identification, </w:t>
      </w:r>
      <w:proofErr w:type="gramStart"/>
      <w:r w:rsidR="00A57D3F">
        <w:rPr>
          <w:iCs/>
        </w:rPr>
        <w:t>composition</w:t>
      </w:r>
      <w:proofErr w:type="gramEnd"/>
      <w:r w:rsidR="00A57D3F">
        <w:rPr>
          <w:iCs/>
        </w:rPr>
        <w:t xml:space="preserve"> and abundance. </w:t>
      </w:r>
      <w:r w:rsidR="00A57D3F">
        <w:rPr>
          <w:iCs/>
          <w:lang w:val="en-US"/>
        </w:rPr>
        <w:t xml:space="preserve">To do this </w:t>
      </w:r>
      <w:r w:rsidR="00F14EFA">
        <w:rPr>
          <w:iCs/>
          <w:lang w:val="en-US"/>
        </w:rPr>
        <w:t xml:space="preserve">I </w:t>
      </w:r>
      <w:r w:rsidR="00A57D3F">
        <w:rPr>
          <w:iCs/>
          <w:lang w:val="en-US"/>
        </w:rPr>
        <w:t xml:space="preserve">put together a new team and Adam Bath </w:t>
      </w:r>
      <w:proofErr w:type="gramStart"/>
      <w:r w:rsidR="00A57D3F">
        <w:rPr>
          <w:iCs/>
          <w:lang w:val="en-US"/>
        </w:rPr>
        <w:t>led  the</w:t>
      </w:r>
      <w:proofErr w:type="gramEnd"/>
      <w:r w:rsidR="00A57D3F">
        <w:rPr>
          <w:iCs/>
          <w:lang w:val="en-US"/>
        </w:rPr>
        <w:t xml:space="preserve"> charge on </w:t>
      </w:r>
      <w:r w:rsidR="00F14EFA">
        <w:rPr>
          <w:iCs/>
        </w:rPr>
        <w:t>undertaking “industrial scale” quantitative SEM mapping of minerals in Archean Au systems.</w:t>
      </w:r>
      <w:r w:rsidR="00A57D3F">
        <w:rPr>
          <w:iCs/>
          <w:lang w:val="en-US"/>
        </w:rPr>
        <w:t xml:space="preserve">  </w:t>
      </w:r>
    </w:p>
    <w:p w14:paraId="71B61720" w14:textId="38A56F81" w:rsidR="0027606D" w:rsidRDefault="0027606D" w:rsidP="0027606D">
      <w:pPr>
        <w:rPr>
          <w:b/>
          <w:bCs/>
          <w:iCs/>
        </w:rPr>
      </w:pPr>
      <w:r w:rsidRPr="00D93B2B">
        <w:rPr>
          <w:b/>
          <w:bCs/>
          <w:iCs/>
        </w:rPr>
        <w:t xml:space="preserve">Slide </w:t>
      </w:r>
      <w:r>
        <w:rPr>
          <w:b/>
          <w:bCs/>
          <w:iCs/>
        </w:rPr>
        <w:t>23</w:t>
      </w:r>
      <w:r w:rsidRPr="00D93B2B">
        <w:rPr>
          <w:b/>
          <w:bCs/>
          <w:iCs/>
        </w:rPr>
        <w:t>:</w:t>
      </w:r>
      <w:r>
        <w:rPr>
          <w:b/>
          <w:bCs/>
          <w:iCs/>
        </w:rPr>
        <w:t xml:space="preserve"> </w:t>
      </w:r>
    </w:p>
    <w:p w14:paraId="09B2D5DB" w14:textId="6A9AE298" w:rsidR="0027606D" w:rsidRDefault="0027606D" w:rsidP="006502D6">
      <w:pPr>
        <w:rPr>
          <w:iCs/>
          <w:lang w:val="en-US"/>
        </w:rPr>
      </w:pPr>
      <w:r>
        <w:rPr>
          <w:iCs/>
          <w:lang w:val="en-US"/>
        </w:rPr>
        <w:t xml:space="preserve">In the </w:t>
      </w:r>
      <w:proofErr w:type="spellStart"/>
      <w:r w:rsidR="009734AC">
        <w:rPr>
          <w:iCs/>
          <w:lang w:val="en-US"/>
        </w:rPr>
        <w:t>Kundana</w:t>
      </w:r>
      <w:proofErr w:type="spellEnd"/>
      <w:r w:rsidR="009734AC">
        <w:rPr>
          <w:iCs/>
          <w:lang w:val="en-US"/>
        </w:rPr>
        <w:t xml:space="preserve"> Camp (west of Kalgoorlie) we mapped over 30km of strike length, mostly scanning air-core chips and diamond core proximal to know</w:t>
      </w:r>
      <w:r w:rsidR="007C43CB">
        <w:rPr>
          <w:iCs/>
          <w:lang w:val="en-US"/>
        </w:rPr>
        <w:t>n</w:t>
      </w:r>
      <w:r w:rsidR="009734AC">
        <w:rPr>
          <w:iCs/>
          <w:lang w:val="en-US"/>
        </w:rPr>
        <w:t xml:space="preserve"> deposits.</w:t>
      </w:r>
      <w:r w:rsidR="007C43CB">
        <w:rPr>
          <w:iCs/>
          <w:lang w:val="en-US"/>
        </w:rPr>
        <w:t xml:space="preserve"> One outcome was a camp</w:t>
      </w:r>
      <w:r w:rsidR="00CE7673">
        <w:rPr>
          <w:iCs/>
          <w:lang w:val="en-US"/>
        </w:rPr>
        <w:t>-</w:t>
      </w:r>
      <w:r w:rsidR="007C43CB">
        <w:rPr>
          <w:iCs/>
          <w:lang w:val="en-US"/>
        </w:rPr>
        <w:t xml:space="preserve">scale zoning in the Na-Ca feldspars with the more calcic feldspar proximal to the Au deposits.  This pattern is attributed to higher temperatures in productive parts of the system. </w:t>
      </w:r>
      <w:r w:rsidR="007D5B59">
        <w:rPr>
          <w:iCs/>
          <w:lang w:val="en-US"/>
        </w:rPr>
        <w:t xml:space="preserve"> Interesting</w:t>
      </w:r>
      <w:r w:rsidR="007D5DF6">
        <w:rPr>
          <w:iCs/>
          <w:lang w:val="en-US"/>
        </w:rPr>
        <w:t>ly</w:t>
      </w:r>
      <w:r w:rsidR="007D5B59">
        <w:rPr>
          <w:iCs/>
          <w:lang w:val="en-US"/>
        </w:rPr>
        <w:t xml:space="preserve"> there is a trail of the calcic feldspar well south of known mineralization.</w:t>
      </w:r>
    </w:p>
    <w:p w14:paraId="765A6CA0" w14:textId="7A07E708" w:rsidR="00304171" w:rsidRDefault="00D36366" w:rsidP="006502D6">
      <w:pPr>
        <w:rPr>
          <w:b/>
          <w:bCs/>
          <w:iCs/>
        </w:rPr>
      </w:pPr>
      <w:r>
        <w:rPr>
          <w:b/>
          <w:bCs/>
          <w:iCs/>
        </w:rPr>
        <w:t>Slides 24-</w:t>
      </w:r>
      <w:r w:rsidR="00171020">
        <w:rPr>
          <w:b/>
          <w:bCs/>
          <w:iCs/>
        </w:rPr>
        <w:t>2</w:t>
      </w:r>
      <w:r w:rsidR="004C7DB5">
        <w:rPr>
          <w:b/>
          <w:bCs/>
          <w:iCs/>
        </w:rPr>
        <w:t>6</w:t>
      </w:r>
      <w:r w:rsidR="00171020">
        <w:rPr>
          <w:b/>
          <w:bCs/>
          <w:iCs/>
        </w:rPr>
        <w:t>:</w:t>
      </w:r>
    </w:p>
    <w:p w14:paraId="380C6F35" w14:textId="188DF857" w:rsidR="00171020" w:rsidRDefault="00CE7673" w:rsidP="006502D6">
      <w:pPr>
        <w:rPr>
          <w:iCs/>
        </w:rPr>
      </w:pPr>
      <w:r>
        <w:rPr>
          <w:iCs/>
        </w:rPr>
        <w:t xml:space="preserve">I want </w:t>
      </w:r>
      <w:r w:rsidR="00171020" w:rsidRPr="006D566B">
        <w:rPr>
          <w:iCs/>
        </w:rPr>
        <w:t xml:space="preserve">to come back to the </w:t>
      </w:r>
      <w:r w:rsidR="008C1597">
        <w:rPr>
          <w:iCs/>
        </w:rPr>
        <w:t xml:space="preserve">Victory Defiance section and the </w:t>
      </w:r>
      <w:r w:rsidR="00171020" w:rsidRPr="006D566B">
        <w:rPr>
          <w:iCs/>
        </w:rPr>
        <w:t xml:space="preserve">question </w:t>
      </w:r>
      <w:proofErr w:type="gramStart"/>
      <w:r w:rsidR="00171020" w:rsidRPr="006D566B">
        <w:rPr>
          <w:iCs/>
        </w:rPr>
        <w:t xml:space="preserve">of </w:t>
      </w:r>
      <w:r w:rsidR="00171020">
        <w:rPr>
          <w:iCs/>
        </w:rPr>
        <w:t xml:space="preserve"> “</w:t>
      </w:r>
      <w:proofErr w:type="gramEnd"/>
      <w:r w:rsidR="00171020">
        <w:rPr>
          <w:iCs/>
        </w:rPr>
        <w:t>why is the gold there</w:t>
      </w:r>
      <w:r w:rsidR="008C1597">
        <w:rPr>
          <w:iCs/>
        </w:rPr>
        <w:t>!!”</w:t>
      </w:r>
    </w:p>
    <w:p w14:paraId="3093642A" w14:textId="498F75A4" w:rsidR="008C1597" w:rsidRDefault="008C1597" w:rsidP="006502D6">
      <w:pPr>
        <w:rPr>
          <w:iCs/>
        </w:rPr>
      </w:pPr>
      <w:r>
        <w:rPr>
          <w:iCs/>
        </w:rPr>
        <w:t>As noted</w:t>
      </w:r>
      <w:r w:rsidR="007D5DF6">
        <w:rPr>
          <w:iCs/>
        </w:rPr>
        <w:t xml:space="preserve"> </w:t>
      </w:r>
      <w:r>
        <w:rPr>
          <w:iCs/>
        </w:rPr>
        <w:t>earlier there is not a unique correlation of gold with a redox gradient; the gradient is spatially more extensive than the Au.</w:t>
      </w:r>
    </w:p>
    <w:p w14:paraId="458D0A04" w14:textId="656BF3C6" w:rsidR="00D862D8" w:rsidRDefault="008C1597" w:rsidP="00A56437">
      <w:pPr>
        <w:rPr>
          <w:rFonts w:cstheme="minorHAnsi"/>
          <w:iCs/>
        </w:rPr>
      </w:pPr>
      <w:r>
        <w:rPr>
          <w:iCs/>
        </w:rPr>
        <w:t xml:space="preserve">With Adam Bath </w:t>
      </w:r>
      <w:r w:rsidR="00312551">
        <w:rPr>
          <w:iCs/>
        </w:rPr>
        <w:t xml:space="preserve">I </w:t>
      </w:r>
      <w:r>
        <w:rPr>
          <w:iCs/>
        </w:rPr>
        <w:t xml:space="preserve">worked in detail on the East Repulse deposit that is part of the </w:t>
      </w:r>
      <w:proofErr w:type="spellStart"/>
      <w:r>
        <w:rPr>
          <w:iCs/>
        </w:rPr>
        <w:t>Vicory</w:t>
      </w:r>
      <w:proofErr w:type="spellEnd"/>
      <w:r>
        <w:rPr>
          <w:iCs/>
        </w:rPr>
        <w:t>-Defiance complex. The simplified geology is shown in the inset (slide 2</w:t>
      </w:r>
      <w:r w:rsidR="00902ABF">
        <w:rPr>
          <w:iCs/>
        </w:rPr>
        <w:t>4</w:t>
      </w:r>
      <w:r>
        <w:rPr>
          <w:iCs/>
        </w:rPr>
        <w:t>) and note the repeat of the ult</w:t>
      </w:r>
      <w:r w:rsidR="004C7DB5">
        <w:rPr>
          <w:iCs/>
        </w:rPr>
        <w:t>r</w:t>
      </w:r>
      <w:r>
        <w:rPr>
          <w:iCs/>
        </w:rPr>
        <w:t xml:space="preserve">amafic rocks in the section. The </w:t>
      </w:r>
      <w:r w:rsidR="004C7DB5">
        <w:rPr>
          <w:iCs/>
        </w:rPr>
        <w:t xml:space="preserve">East Repulse lode sits just beneath the </w:t>
      </w:r>
      <w:r>
        <w:rPr>
          <w:iCs/>
        </w:rPr>
        <w:t>upper ultramafic</w:t>
      </w:r>
      <w:r w:rsidR="004C7DB5">
        <w:rPr>
          <w:iCs/>
        </w:rPr>
        <w:t xml:space="preserve"> unit and</w:t>
      </w:r>
      <w:r>
        <w:rPr>
          <w:iCs/>
        </w:rPr>
        <w:t xml:space="preserve"> Repulse Thrust</w:t>
      </w:r>
      <w:r w:rsidR="004C7DB5">
        <w:rPr>
          <w:iCs/>
        </w:rPr>
        <w:t xml:space="preserve"> (not shown).   Slide 2</w:t>
      </w:r>
      <w:r w:rsidR="00902ABF">
        <w:rPr>
          <w:iCs/>
        </w:rPr>
        <w:t>5</w:t>
      </w:r>
      <w:r w:rsidR="004C7DB5">
        <w:rPr>
          <w:iCs/>
        </w:rPr>
        <w:t xml:space="preserve"> shows the domains of CO2</w:t>
      </w:r>
      <w:r w:rsidR="00A56437">
        <w:rPr>
          <w:rFonts w:cstheme="minorHAnsi"/>
          <w:iCs/>
        </w:rPr>
        <w:t>±</w:t>
      </w:r>
      <w:r w:rsidR="00A56437">
        <w:rPr>
          <w:iCs/>
        </w:rPr>
        <w:t>CH4</w:t>
      </w:r>
      <w:r w:rsidR="004C7DB5">
        <w:rPr>
          <w:iCs/>
        </w:rPr>
        <w:t>-rich fluids</w:t>
      </w:r>
      <w:r w:rsidR="00A56437">
        <w:rPr>
          <w:iCs/>
        </w:rPr>
        <w:t xml:space="preserve"> for CD7042 as defined by assemblages of </w:t>
      </w:r>
      <w:proofErr w:type="spellStart"/>
      <w:r w:rsidR="00A56437">
        <w:rPr>
          <w:iCs/>
        </w:rPr>
        <w:t>jimthompsonite</w:t>
      </w:r>
      <w:r w:rsidR="00A56437">
        <w:rPr>
          <w:rFonts w:cstheme="minorHAnsi"/>
          <w:iCs/>
        </w:rPr>
        <w:t>±talc±actinolite±calcite</w:t>
      </w:r>
      <w:proofErr w:type="spellEnd"/>
      <w:r w:rsidR="00A56437">
        <w:rPr>
          <w:rFonts w:cstheme="minorHAnsi"/>
          <w:iCs/>
        </w:rPr>
        <w:t xml:space="preserve">± dolomite.  The </w:t>
      </w:r>
      <w:proofErr w:type="spellStart"/>
      <w:r w:rsidR="00A56437">
        <w:rPr>
          <w:rFonts w:cstheme="minorHAnsi"/>
          <w:iCs/>
        </w:rPr>
        <w:t>jimthompsonite</w:t>
      </w:r>
      <w:proofErr w:type="spellEnd"/>
      <w:r w:rsidR="00A56437">
        <w:rPr>
          <w:rFonts w:cstheme="minorHAnsi"/>
          <w:iCs/>
        </w:rPr>
        <w:t xml:space="preserve"> </w:t>
      </w:r>
      <w:r w:rsidR="00D862D8">
        <w:rPr>
          <w:rFonts w:cstheme="minorHAnsi"/>
          <w:iCs/>
        </w:rPr>
        <w:t>formed from highly CO2-rich fluids (</w:t>
      </w:r>
      <w:r w:rsidR="00A56437" w:rsidRPr="00A56437">
        <w:rPr>
          <w:rFonts w:cstheme="minorHAnsi"/>
          <w:iCs/>
        </w:rPr>
        <w:t>XCO2&gt;~0.9</w:t>
      </w:r>
      <w:r w:rsidR="00D862D8">
        <w:rPr>
          <w:rFonts w:cstheme="minorHAnsi"/>
          <w:iCs/>
        </w:rPr>
        <w:t xml:space="preserve">).  The high CO2 domain lies within and below the upper ultramafic unit and the best gold zone in the hole occurs on the lower margin of the zone. </w:t>
      </w:r>
    </w:p>
    <w:p w14:paraId="3B21C4E1" w14:textId="4186A9BF" w:rsidR="00A56437" w:rsidRPr="00A56437" w:rsidRDefault="00D862D8" w:rsidP="00A56437">
      <w:pPr>
        <w:rPr>
          <w:rFonts w:cstheme="minorHAnsi"/>
          <w:iCs/>
        </w:rPr>
      </w:pPr>
      <w:r>
        <w:rPr>
          <w:rFonts w:cstheme="minorHAnsi"/>
          <w:iCs/>
        </w:rPr>
        <w:lastRenderedPageBreak/>
        <w:t xml:space="preserve">It is inferred the upper </w:t>
      </w:r>
      <w:proofErr w:type="spellStart"/>
      <w:r>
        <w:rPr>
          <w:iCs/>
        </w:rPr>
        <w:t>upper</w:t>
      </w:r>
      <w:proofErr w:type="spellEnd"/>
      <w:r>
        <w:rPr>
          <w:iCs/>
        </w:rPr>
        <w:t xml:space="preserve"> ultramafic unit </w:t>
      </w:r>
      <w:r>
        <w:rPr>
          <w:rFonts w:cstheme="minorHAnsi"/>
          <w:iCs/>
        </w:rPr>
        <w:t>±</w:t>
      </w:r>
      <w:r w:rsidR="00B803F6">
        <w:rPr>
          <w:iCs/>
        </w:rPr>
        <w:t xml:space="preserve"> </w:t>
      </w:r>
      <w:r>
        <w:rPr>
          <w:iCs/>
        </w:rPr>
        <w:t>Repulse Thrust acted as an</w:t>
      </w:r>
      <w:r w:rsidR="00B803F6">
        <w:rPr>
          <w:iCs/>
        </w:rPr>
        <w:t xml:space="preserve"> aquitard in the system with the CO2-rich fluid “ponding” beneath. Gold deposition was controlled by a water activity gradient on the lower margin of this zone in association with redox/pH gradients. </w:t>
      </w:r>
      <w:r>
        <w:rPr>
          <w:iCs/>
        </w:rPr>
        <w:t xml:space="preserve">  </w:t>
      </w:r>
      <w:r>
        <w:rPr>
          <w:rFonts w:cstheme="minorHAnsi"/>
          <w:iCs/>
        </w:rPr>
        <w:t xml:space="preserve"> </w:t>
      </w:r>
    </w:p>
    <w:p w14:paraId="29D00CE7" w14:textId="563DF984" w:rsidR="00B13AB7" w:rsidRPr="00B13AB7" w:rsidRDefault="00B13AB7" w:rsidP="00B13AB7">
      <w:pPr>
        <w:rPr>
          <w:rFonts w:cstheme="minorHAnsi"/>
          <w:iCs/>
        </w:rPr>
      </w:pPr>
      <w:r>
        <w:rPr>
          <w:iCs/>
        </w:rPr>
        <w:t>Slide 2</w:t>
      </w:r>
      <w:r w:rsidR="00902ABF">
        <w:rPr>
          <w:iCs/>
        </w:rPr>
        <w:t>6</w:t>
      </w:r>
      <w:r>
        <w:rPr>
          <w:iCs/>
        </w:rPr>
        <w:t xml:space="preserve"> shows a </w:t>
      </w:r>
      <w:proofErr w:type="spellStart"/>
      <w:r>
        <w:rPr>
          <w:iCs/>
        </w:rPr>
        <w:t>jimthompsonite</w:t>
      </w:r>
      <w:r>
        <w:rPr>
          <w:rFonts w:cstheme="minorHAnsi"/>
          <w:iCs/>
        </w:rPr>
        <w:t>±talc±calcite</w:t>
      </w:r>
      <w:proofErr w:type="spellEnd"/>
      <w:r>
        <w:rPr>
          <w:rFonts w:cstheme="minorHAnsi"/>
          <w:iCs/>
        </w:rPr>
        <w:t>± dolomite assemblage overprinting a quartz-albite vein within b</w:t>
      </w:r>
      <w:r w:rsidRPr="00B13AB7">
        <w:rPr>
          <w:rFonts w:cstheme="minorHAnsi"/>
          <w:iCs/>
        </w:rPr>
        <w:t>iotite-chlorite-albite-calcite</w:t>
      </w:r>
      <w:r>
        <w:rPr>
          <w:rFonts w:cstheme="minorHAnsi"/>
          <w:iCs/>
        </w:rPr>
        <w:t xml:space="preserve"> </w:t>
      </w:r>
      <w:r w:rsidRPr="00B13AB7">
        <w:rPr>
          <w:rFonts w:cstheme="minorHAnsi"/>
          <w:iCs/>
        </w:rPr>
        <w:t>altered Mg-rich basalt</w:t>
      </w:r>
      <w:r>
        <w:rPr>
          <w:rFonts w:cstheme="minorHAnsi"/>
          <w:iCs/>
        </w:rPr>
        <w:t>.</w:t>
      </w:r>
    </w:p>
    <w:p w14:paraId="743D36C8" w14:textId="3AB1046F" w:rsidR="008C1597" w:rsidRDefault="00454039" w:rsidP="006502D6">
      <w:pPr>
        <w:rPr>
          <w:b/>
          <w:bCs/>
          <w:iCs/>
        </w:rPr>
      </w:pPr>
      <w:r w:rsidRPr="006D566B">
        <w:rPr>
          <w:b/>
          <w:bCs/>
          <w:iCs/>
        </w:rPr>
        <w:t xml:space="preserve">Slide 27: </w:t>
      </w:r>
      <w:r w:rsidR="00EB63EC">
        <w:rPr>
          <w:b/>
          <w:bCs/>
          <w:iCs/>
        </w:rPr>
        <w:t xml:space="preserve"> </w:t>
      </w:r>
    </w:p>
    <w:p w14:paraId="3403E0E1" w14:textId="1A0EC931" w:rsidR="00EB63EC" w:rsidRDefault="00EB63EC" w:rsidP="006502D6">
      <w:pPr>
        <w:rPr>
          <w:iCs/>
        </w:rPr>
      </w:pPr>
      <w:r w:rsidRPr="006D566B">
        <w:rPr>
          <w:iCs/>
        </w:rPr>
        <w:t xml:space="preserve">This slide illustrates an example of converting mineral maps into </w:t>
      </w:r>
      <w:r>
        <w:rPr>
          <w:iCs/>
        </w:rPr>
        <w:t xml:space="preserve">gradient maps for targeting purposes. </w:t>
      </w:r>
      <w:r w:rsidRPr="006D566B">
        <w:rPr>
          <w:iCs/>
        </w:rPr>
        <w:t xml:space="preserve"> </w:t>
      </w:r>
      <w:r>
        <w:rPr>
          <w:iCs/>
        </w:rPr>
        <w:t xml:space="preserve">This was a </w:t>
      </w:r>
      <w:proofErr w:type="spellStart"/>
      <w:r>
        <w:rPr>
          <w:iCs/>
        </w:rPr>
        <w:t>greenfields</w:t>
      </w:r>
      <w:proofErr w:type="spellEnd"/>
      <w:r>
        <w:rPr>
          <w:iCs/>
        </w:rPr>
        <w:t xml:space="preserve"> study of an area ~10*10km, mostly using </w:t>
      </w:r>
      <w:proofErr w:type="spellStart"/>
      <w:r>
        <w:rPr>
          <w:iCs/>
        </w:rPr>
        <w:t>aircore</w:t>
      </w:r>
      <w:proofErr w:type="spellEnd"/>
      <w:r>
        <w:rPr>
          <w:iCs/>
        </w:rPr>
        <w:t xml:space="preserve"> chips. </w:t>
      </w:r>
    </w:p>
    <w:p w14:paraId="7BD89E09" w14:textId="6BD3C41B" w:rsidR="008C1597" w:rsidRPr="006D566B" w:rsidRDefault="00E46BFD" w:rsidP="006502D6">
      <w:pPr>
        <w:rPr>
          <w:iCs/>
        </w:rPr>
      </w:pPr>
      <w:r>
        <w:rPr>
          <w:iCs/>
        </w:rPr>
        <w:t xml:space="preserve">The study identified corridors of higher temperature alteration (&gt; 400 </w:t>
      </w:r>
      <w:r>
        <w:rPr>
          <w:rFonts w:cstheme="minorHAnsi"/>
          <w:iCs/>
        </w:rPr>
        <w:t>°</w:t>
      </w:r>
      <w:r>
        <w:rPr>
          <w:iCs/>
        </w:rPr>
        <w:t>C), redox gradients in neutral to acidic conditions and redox gradients at neutral to alkaline conditions. Redox gradients in higher temperature setting at alkaline conditions were</w:t>
      </w:r>
      <w:r w:rsidR="00FE6E41">
        <w:rPr>
          <w:iCs/>
        </w:rPr>
        <w:t xml:space="preserve"> considered most favourable for gold deposition. </w:t>
      </w:r>
      <w:r>
        <w:rPr>
          <w:iCs/>
        </w:rPr>
        <w:t xml:space="preserve"> </w:t>
      </w:r>
    </w:p>
    <w:p w14:paraId="31289071" w14:textId="5750DF84" w:rsidR="00171020" w:rsidRPr="006D566B" w:rsidRDefault="00CB566C" w:rsidP="006502D6">
      <w:pPr>
        <w:rPr>
          <w:iCs/>
        </w:rPr>
      </w:pPr>
      <w:r w:rsidRPr="006D566B">
        <w:rPr>
          <w:b/>
          <w:bCs/>
          <w:iCs/>
        </w:rPr>
        <w:t>Slide 28</w:t>
      </w:r>
      <w:r w:rsidR="00DB3B06" w:rsidRPr="006D566B">
        <w:rPr>
          <w:b/>
          <w:bCs/>
          <w:iCs/>
        </w:rPr>
        <w:t>:</w:t>
      </w:r>
      <w:r w:rsidR="006E017E">
        <w:rPr>
          <w:b/>
          <w:bCs/>
          <w:iCs/>
        </w:rPr>
        <w:t xml:space="preserve"> </w:t>
      </w:r>
      <w:r w:rsidR="006E017E" w:rsidRPr="006D566B">
        <w:rPr>
          <w:iCs/>
        </w:rPr>
        <w:t>Earth-scale systems</w:t>
      </w:r>
    </w:p>
    <w:p w14:paraId="4721B748" w14:textId="099CACD8" w:rsidR="00A82A10" w:rsidRPr="00757492" w:rsidRDefault="00E478EE" w:rsidP="006D566B">
      <w:pPr>
        <w:rPr>
          <w:iCs/>
        </w:rPr>
      </w:pPr>
      <w:r>
        <w:rPr>
          <w:iCs/>
        </w:rPr>
        <w:t xml:space="preserve">The late Archean </w:t>
      </w:r>
      <w:r w:rsidR="006E017E">
        <w:rPr>
          <w:iCs/>
        </w:rPr>
        <w:t xml:space="preserve">Au deposits/provinces </w:t>
      </w:r>
      <w:r>
        <w:rPr>
          <w:iCs/>
        </w:rPr>
        <w:t xml:space="preserve">represent one of the great Au-depositing epochs of Earth history. Roughly speaking Au epochs have occurred every ~0.5 to 1 billion years and last several hundred million years.  </w:t>
      </w:r>
      <w:r w:rsidR="007540E7">
        <w:rPr>
          <w:iCs/>
        </w:rPr>
        <w:t xml:space="preserve">Metal provinces typically have length-scales </w:t>
      </w:r>
      <w:r w:rsidR="00B43620">
        <w:rPr>
          <w:iCs/>
        </w:rPr>
        <w:t xml:space="preserve">of 100s to 1000s km across the Earth’s surface. The Mid-Proterozoic multi-metal system extends across the continent. </w:t>
      </w:r>
      <w:r>
        <w:rPr>
          <w:iCs/>
        </w:rPr>
        <w:t>The scale of the</w:t>
      </w:r>
      <w:r w:rsidR="007540E7">
        <w:rPr>
          <w:iCs/>
        </w:rPr>
        <w:t xml:space="preserve"> Au</w:t>
      </w:r>
      <w:r>
        <w:rPr>
          <w:iCs/>
        </w:rPr>
        <w:t xml:space="preserve"> systems,</w:t>
      </w:r>
      <w:r w:rsidR="007540E7">
        <w:rPr>
          <w:iCs/>
        </w:rPr>
        <w:t xml:space="preserve"> as well as other metal system,</w:t>
      </w:r>
      <w:r>
        <w:rPr>
          <w:iCs/>
        </w:rPr>
        <w:t xml:space="preserve"> both in time and space </w:t>
      </w:r>
      <w:r w:rsidR="00A82A10">
        <w:rPr>
          <w:iCs/>
        </w:rPr>
        <w:t>suggest some “Earth-scale” process.</w:t>
      </w:r>
      <w:r w:rsidR="007540E7">
        <w:rPr>
          <w:iCs/>
        </w:rPr>
        <w:t xml:space="preserve"> </w:t>
      </w:r>
    </w:p>
    <w:p w14:paraId="34F807B4" w14:textId="77777777" w:rsidR="00016E65" w:rsidRPr="00016E65" w:rsidRDefault="00016E65" w:rsidP="00016E65">
      <w:pPr>
        <w:rPr>
          <w:iCs/>
        </w:rPr>
      </w:pPr>
      <w:r w:rsidRPr="006D566B">
        <w:rPr>
          <w:b/>
          <w:bCs/>
          <w:iCs/>
        </w:rPr>
        <w:t>Slide 29:</w:t>
      </w:r>
      <w:r>
        <w:rPr>
          <w:iCs/>
        </w:rPr>
        <w:t xml:space="preserve">  </w:t>
      </w:r>
      <w:r w:rsidRPr="00016E65">
        <w:rPr>
          <w:iCs/>
        </w:rPr>
        <w:t>System driven by mantle volatiles</w:t>
      </w:r>
    </w:p>
    <w:p w14:paraId="2E0C1247" w14:textId="145535D8" w:rsidR="003B1CA1" w:rsidRDefault="00016E65" w:rsidP="00757492">
      <w:pPr>
        <w:rPr>
          <w:iCs/>
        </w:rPr>
      </w:pPr>
      <w:r w:rsidRPr="00373A7C">
        <w:rPr>
          <w:lang w:val="en-GB"/>
        </w:rPr>
        <w:t xml:space="preserve">It is possible to think of </w:t>
      </w:r>
      <w:r>
        <w:rPr>
          <w:lang w:val="en-GB"/>
        </w:rPr>
        <w:t xml:space="preserve">late Archean Au systems </w:t>
      </w:r>
      <w:r w:rsidRPr="00373A7C">
        <w:rPr>
          <w:lang w:val="en-GB"/>
        </w:rPr>
        <w:t xml:space="preserve">as </w:t>
      </w:r>
      <w:proofErr w:type="spellStart"/>
      <w:r w:rsidRPr="00373A7C">
        <w:rPr>
          <w:lang w:val="en-GB"/>
        </w:rPr>
        <w:t>volato</w:t>
      </w:r>
      <w:proofErr w:type="spellEnd"/>
      <w:r w:rsidRPr="00373A7C">
        <w:rPr>
          <w:lang w:val="en-GB"/>
        </w:rPr>
        <w:t>-thermally driven chemical engines with roots deep in the mantle</w:t>
      </w:r>
      <w:r w:rsidR="003B1CA1">
        <w:rPr>
          <w:iCs/>
        </w:rPr>
        <w:t>.</w:t>
      </w:r>
    </w:p>
    <w:p w14:paraId="23FF50D9" w14:textId="361729D5" w:rsidR="003B1CA1" w:rsidRDefault="003B1CA1" w:rsidP="00757492">
      <w:pPr>
        <w:rPr>
          <w:iCs/>
        </w:rPr>
      </w:pPr>
      <w:r>
        <w:rPr>
          <w:iCs/>
        </w:rPr>
        <w:t>The aqueous fluids are crustal</w:t>
      </w:r>
      <w:r w:rsidR="00A5195F">
        <w:rPr>
          <w:iCs/>
        </w:rPr>
        <w:t xml:space="preserve">, </w:t>
      </w:r>
      <w:r>
        <w:rPr>
          <w:iCs/>
        </w:rPr>
        <w:t xml:space="preserve">but the chemical drivers of the system are anhydrous volatiles from the mantle. Oxidized volatiles from the upper mantle; reduced volatiles from the lower mantle. </w:t>
      </w:r>
    </w:p>
    <w:p w14:paraId="51904DFB" w14:textId="6FE8A7D9" w:rsidR="005A1DDA" w:rsidRPr="006D566B" w:rsidRDefault="005A1DDA" w:rsidP="00757492">
      <w:pPr>
        <w:rPr>
          <w:iCs/>
        </w:rPr>
      </w:pPr>
      <w:r w:rsidRPr="00305CDE">
        <w:rPr>
          <w:b/>
          <w:bCs/>
          <w:iCs/>
        </w:rPr>
        <w:t xml:space="preserve">Slide </w:t>
      </w:r>
      <w:r>
        <w:rPr>
          <w:b/>
          <w:bCs/>
          <w:iCs/>
        </w:rPr>
        <w:t>30</w:t>
      </w:r>
      <w:r w:rsidRPr="00305CDE">
        <w:rPr>
          <w:b/>
          <w:bCs/>
          <w:iCs/>
        </w:rPr>
        <w:t>:</w:t>
      </w:r>
      <w:r>
        <w:rPr>
          <w:b/>
          <w:bCs/>
          <w:iCs/>
        </w:rPr>
        <w:t xml:space="preserve"> </w:t>
      </w:r>
      <w:r w:rsidRPr="006D566B">
        <w:rPr>
          <w:iCs/>
        </w:rPr>
        <w:t xml:space="preserve">The ultimate driver </w:t>
      </w:r>
    </w:p>
    <w:p w14:paraId="31C59DA2" w14:textId="52623A2A" w:rsidR="005A1DDA" w:rsidRDefault="005A1DDA" w:rsidP="005A1DDA">
      <w:pPr>
        <w:rPr>
          <w:iCs/>
        </w:rPr>
      </w:pPr>
      <w:r w:rsidRPr="006D566B">
        <w:rPr>
          <w:iCs/>
        </w:rPr>
        <w:t>The ultimate driver of these metal system</w:t>
      </w:r>
      <w:r w:rsidR="000B3584">
        <w:rPr>
          <w:iCs/>
        </w:rPr>
        <w:t>s</w:t>
      </w:r>
      <w:r w:rsidRPr="006D566B">
        <w:rPr>
          <w:iCs/>
        </w:rPr>
        <w:t xml:space="preserve"> </w:t>
      </w:r>
      <w:r>
        <w:rPr>
          <w:iCs/>
        </w:rPr>
        <w:t xml:space="preserve">that are active every </w:t>
      </w:r>
      <w:r w:rsidR="000B3584">
        <w:rPr>
          <w:iCs/>
        </w:rPr>
        <w:t>0</w:t>
      </w:r>
      <w:r>
        <w:rPr>
          <w:iCs/>
        </w:rPr>
        <w:t xml:space="preserve">.5 billion years or so: </w:t>
      </w:r>
      <w:r w:rsidRPr="006D566B">
        <w:rPr>
          <w:iCs/>
        </w:rPr>
        <w:t>an electron flux from the core</w:t>
      </w:r>
      <w:r>
        <w:rPr>
          <w:iCs/>
        </w:rPr>
        <w:t>.</w:t>
      </w:r>
    </w:p>
    <w:p w14:paraId="134801A8" w14:textId="0EFE9B39" w:rsidR="005A1DDA" w:rsidRPr="00757492" w:rsidRDefault="005A1DDA" w:rsidP="00757492">
      <w:pPr>
        <w:rPr>
          <w:iCs/>
        </w:rPr>
      </w:pPr>
      <w:r>
        <w:rPr>
          <w:iCs/>
        </w:rPr>
        <w:t>Reaction with OH and carbon/</w:t>
      </w:r>
      <w:proofErr w:type="spellStart"/>
      <w:r>
        <w:rPr>
          <w:iCs/>
        </w:rPr>
        <w:t>sulfur</w:t>
      </w:r>
      <w:proofErr w:type="spellEnd"/>
      <w:r>
        <w:rPr>
          <w:iCs/>
        </w:rPr>
        <w:t xml:space="preserve"> species in the lower/upper mantle </w:t>
      </w:r>
      <w:r w:rsidR="000B3584">
        <w:rPr>
          <w:iCs/>
        </w:rPr>
        <w:t xml:space="preserve">leads to a volatile flux. The metallogenic outcomes of the mantle volatiles reacting with crustal fluids is strongly controlled by crust/mantle architecture. </w:t>
      </w:r>
    </w:p>
    <w:sectPr w:rsidR="005A1DDA" w:rsidRPr="0075749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07D1D" w14:textId="77777777" w:rsidR="00301FC3" w:rsidRDefault="00301FC3" w:rsidP="00E37789">
      <w:pPr>
        <w:spacing w:after="0" w:line="240" w:lineRule="auto"/>
      </w:pPr>
      <w:r>
        <w:separator/>
      </w:r>
    </w:p>
  </w:endnote>
  <w:endnote w:type="continuationSeparator" w:id="0">
    <w:p w14:paraId="36B68072" w14:textId="77777777" w:rsidR="00301FC3" w:rsidRDefault="00301FC3" w:rsidP="00E37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6B5FF" w14:textId="77777777" w:rsidR="00E37789" w:rsidRDefault="00E377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718270"/>
      <w:docPartObj>
        <w:docPartGallery w:val="Page Numbers (Bottom of Page)"/>
        <w:docPartUnique/>
      </w:docPartObj>
    </w:sdtPr>
    <w:sdtEndPr>
      <w:rPr>
        <w:noProof/>
      </w:rPr>
    </w:sdtEndPr>
    <w:sdtContent>
      <w:p w14:paraId="60063235" w14:textId="528FD909" w:rsidR="00E37789" w:rsidRDefault="00E37789">
        <w:pPr>
          <w:pStyle w:val="Footer"/>
        </w:pPr>
        <w:r>
          <w:fldChar w:fldCharType="begin"/>
        </w:r>
        <w:r>
          <w:instrText xml:space="preserve"> PAGE   \* MERGEFORMAT </w:instrText>
        </w:r>
        <w:r>
          <w:fldChar w:fldCharType="separate"/>
        </w:r>
        <w:r>
          <w:rPr>
            <w:noProof/>
          </w:rPr>
          <w:t>2</w:t>
        </w:r>
        <w:r>
          <w:rPr>
            <w:noProof/>
          </w:rPr>
          <w:fldChar w:fldCharType="end"/>
        </w:r>
      </w:p>
    </w:sdtContent>
  </w:sdt>
  <w:p w14:paraId="64D74943" w14:textId="77777777" w:rsidR="00E37789" w:rsidRDefault="00E377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438E5" w14:textId="77777777" w:rsidR="00E37789" w:rsidRDefault="00E37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8B978" w14:textId="77777777" w:rsidR="00301FC3" w:rsidRDefault="00301FC3" w:rsidP="00E37789">
      <w:pPr>
        <w:spacing w:after="0" w:line="240" w:lineRule="auto"/>
      </w:pPr>
      <w:r>
        <w:separator/>
      </w:r>
    </w:p>
  </w:footnote>
  <w:footnote w:type="continuationSeparator" w:id="0">
    <w:p w14:paraId="180AB282" w14:textId="77777777" w:rsidR="00301FC3" w:rsidRDefault="00301FC3" w:rsidP="00E37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4CDD" w14:textId="77777777" w:rsidR="00E37789" w:rsidRDefault="00E377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D3AD9" w14:textId="77777777" w:rsidR="00E37789" w:rsidRDefault="00E377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79D3F" w14:textId="77777777" w:rsidR="00E37789" w:rsidRDefault="00E377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C4C61"/>
    <w:multiLevelType w:val="hybridMultilevel"/>
    <w:tmpl w:val="DF42887C"/>
    <w:lvl w:ilvl="0" w:tplc="7514F190">
      <w:start w:val="1"/>
      <w:numFmt w:val="bullet"/>
      <w:lvlText w:val="-"/>
      <w:lvlJc w:val="left"/>
      <w:pPr>
        <w:tabs>
          <w:tab w:val="num" w:pos="720"/>
        </w:tabs>
        <w:ind w:left="720" w:hanging="360"/>
      </w:pPr>
      <w:rPr>
        <w:rFonts w:ascii="Times New Roman" w:hAnsi="Times New Roman" w:hint="default"/>
      </w:rPr>
    </w:lvl>
    <w:lvl w:ilvl="1" w:tplc="AC50F8EA" w:tentative="1">
      <w:start w:val="1"/>
      <w:numFmt w:val="bullet"/>
      <w:lvlText w:val="-"/>
      <w:lvlJc w:val="left"/>
      <w:pPr>
        <w:tabs>
          <w:tab w:val="num" w:pos="1440"/>
        </w:tabs>
        <w:ind w:left="1440" w:hanging="360"/>
      </w:pPr>
      <w:rPr>
        <w:rFonts w:ascii="Times New Roman" w:hAnsi="Times New Roman" w:hint="default"/>
      </w:rPr>
    </w:lvl>
    <w:lvl w:ilvl="2" w:tplc="EA2EA9DA" w:tentative="1">
      <w:start w:val="1"/>
      <w:numFmt w:val="bullet"/>
      <w:lvlText w:val="-"/>
      <w:lvlJc w:val="left"/>
      <w:pPr>
        <w:tabs>
          <w:tab w:val="num" w:pos="2160"/>
        </w:tabs>
        <w:ind w:left="2160" w:hanging="360"/>
      </w:pPr>
      <w:rPr>
        <w:rFonts w:ascii="Times New Roman" w:hAnsi="Times New Roman" w:hint="default"/>
      </w:rPr>
    </w:lvl>
    <w:lvl w:ilvl="3" w:tplc="AF945E88" w:tentative="1">
      <w:start w:val="1"/>
      <w:numFmt w:val="bullet"/>
      <w:lvlText w:val="-"/>
      <w:lvlJc w:val="left"/>
      <w:pPr>
        <w:tabs>
          <w:tab w:val="num" w:pos="2880"/>
        </w:tabs>
        <w:ind w:left="2880" w:hanging="360"/>
      </w:pPr>
      <w:rPr>
        <w:rFonts w:ascii="Times New Roman" w:hAnsi="Times New Roman" w:hint="default"/>
      </w:rPr>
    </w:lvl>
    <w:lvl w:ilvl="4" w:tplc="F86AB18C" w:tentative="1">
      <w:start w:val="1"/>
      <w:numFmt w:val="bullet"/>
      <w:lvlText w:val="-"/>
      <w:lvlJc w:val="left"/>
      <w:pPr>
        <w:tabs>
          <w:tab w:val="num" w:pos="3600"/>
        </w:tabs>
        <w:ind w:left="3600" w:hanging="360"/>
      </w:pPr>
      <w:rPr>
        <w:rFonts w:ascii="Times New Roman" w:hAnsi="Times New Roman" w:hint="default"/>
      </w:rPr>
    </w:lvl>
    <w:lvl w:ilvl="5" w:tplc="EDC6794A" w:tentative="1">
      <w:start w:val="1"/>
      <w:numFmt w:val="bullet"/>
      <w:lvlText w:val="-"/>
      <w:lvlJc w:val="left"/>
      <w:pPr>
        <w:tabs>
          <w:tab w:val="num" w:pos="4320"/>
        </w:tabs>
        <w:ind w:left="4320" w:hanging="360"/>
      </w:pPr>
      <w:rPr>
        <w:rFonts w:ascii="Times New Roman" w:hAnsi="Times New Roman" w:hint="default"/>
      </w:rPr>
    </w:lvl>
    <w:lvl w:ilvl="6" w:tplc="817881C4" w:tentative="1">
      <w:start w:val="1"/>
      <w:numFmt w:val="bullet"/>
      <w:lvlText w:val="-"/>
      <w:lvlJc w:val="left"/>
      <w:pPr>
        <w:tabs>
          <w:tab w:val="num" w:pos="5040"/>
        </w:tabs>
        <w:ind w:left="5040" w:hanging="360"/>
      </w:pPr>
      <w:rPr>
        <w:rFonts w:ascii="Times New Roman" w:hAnsi="Times New Roman" w:hint="default"/>
      </w:rPr>
    </w:lvl>
    <w:lvl w:ilvl="7" w:tplc="9F48131E" w:tentative="1">
      <w:start w:val="1"/>
      <w:numFmt w:val="bullet"/>
      <w:lvlText w:val="-"/>
      <w:lvlJc w:val="left"/>
      <w:pPr>
        <w:tabs>
          <w:tab w:val="num" w:pos="5760"/>
        </w:tabs>
        <w:ind w:left="5760" w:hanging="360"/>
      </w:pPr>
      <w:rPr>
        <w:rFonts w:ascii="Times New Roman" w:hAnsi="Times New Roman" w:hint="default"/>
      </w:rPr>
    </w:lvl>
    <w:lvl w:ilvl="8" w:tplc="E9945EA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CF6486C"/>
    <w:multiLevelType w:val="hybridMultilevel"/>
    <w:tmpl w:val="57363820"/>
    <w:lvl w:ilvl="0" w:tplc="8F24BFA4">
      <w:start w:val="1"/>
      <w:numFmt w:val="bullet"/>
      <w:lvlText w:val="•"/>
      <w:lvlJc w:val="left"/>
      <w:pPr>
        <w:tabs>
          <w:tab w:val="num" w:pos="720"/>
        </w:tabs>
        <w:ind w:left="720" w:hanging="360"/>
      </w:pPr>
      <w:rPr>
        <w:rFonts w:ascii="Times New Roman" w:hAnsi="Times New Roman" w:hint="default"/>
      </w:rPr>
    </w:lvl>
    <w:lvl w:ilvl="1" w:tplc="B28E8D52" w:tentative="1">
      <w:start w:val="1"/>
      <w:numFmt w:val="bullet"/>
      <w:lvlText w:val="•"/>
      <w:lvlJc w:val="left"/>
      <w:pPr>
        <w:tabs>
          <w:tab w:val="num" w:pos="1440"/>
        </w:tabs>
        <w:ind w:left="1440" w:hanging="360"/>
      </w:pPr>
      <w:rPr>
        <w:rFonts w:ascii="Times New Roman" w:hAnsi="Times New Roman" w:hint="default"/>
      </w:rPr>
    </w:lvl>
    <w:lvl w:ilvl="2" w:tplc="1C4CF7D8" w:tentative="1">
      <w:start w:val="1"/>
      <w:numFmt w:val="bullet"/>
      <w:lvlText w:val="•"/>
      <w:lvlJc w:val="left"/>
      <w:pPr>
        <w:tabs>
          <w:tab w:val="num" w:pos="2160"/>
        </w:tabs>
        <w:ind w:left="2160" w:hanging="360"/>
      </w:pPr>
      <w:rPr>
        <w:rFonts w:ascii="Times New Roman" w:hAnsi="Times New Roman" w:hint="default"/>
      </w:rPr>
    </w:lvl>
    <w:lvl w:ilvl="3" w:tplc="B2F616D8" w:tentative="1">
      <w:start w:val="1"/>
      <w:numFmt w:val="bullet"/>
      <w:lvlText w:val="•"/>
      <w:lvlJc w:val="left"/>
      <w:pPr>
        <w:tabs>
          <w:tab w:val="num" w:pos="2880"/>
        </w:tabs>
        <w:ind w:left="2880" w:hanging="360"/>
      </w:pPr>
      <w:rPr>
        <w:rFonts w:ascii="Times New Roman" w:hAnsi="Times New Roman" w:hint="default"/>
      </w:rPr>
    </w:lvl>
    <w:lvl w:ilvl="4" w:tplc="C1C8A514" w:tentative="1">
      <w:start w:val="1"/>
      <w:numFmt w:val="bullet"/>
      <w:lvlText w:val="•"/>
      <w:lvlJc w:val="left"/>
      <w:pPr>
        <w:tabs>
          <w:tab w:val="num" w:pos="3600"/>
        </w:tabs>
        <w:ind w:left="3600" w:hanging="360"/>
      </w:pPr>
      <w:rPr>
        <w:rFonts w:ascii="Times New Roman" w:hAnsi="Times New Roman" w:hint="default"/>
      </w:rPr>
    </w:lvl>
    <w:lvl w:ilvl="5" w:tplc="760E8E4A" w:tentative="1">
      <w:start w:val="1"/>
      <w:numFmt w:val="bullet"/>
      <w:lvlText w:val="•"/>
      <w:lvlJc w:val="left"/>
      <w:pPr>
        <w:tabs>
          <w:tab w:val="num" w:pos="4320"/>
        </w:tabs>
        <w:ind w:left="4320" w:hanging="360"/>
      </w:pPr>
      <w:rPr>
        <w:rFonts w:ascii="Times New Roman" w:hAnsi="Times New Roman" w:hint="default"/>
      </w:rPr>
    </w:lvl>
    <w:lvl w:ilvl="6" w:tplc="14F2EB84" w:tentative="1">
      <w:start w:val="1"/>
      <w:numFmt w:val="bullet"/>
      <w:lvlText w:val="•"/>
      <w:lvlJc w:val="left"/>
      <w:pPr>
        <w:tabs>
          <w:tab w:val="num" w:pos="5040"/>
        </w:tabs>
        <w:ind w:left="5040" w:hanging="360"/>
      </w:pPr>
      <w:rPr>
        <w:rFonts w:ascii="Times New Roman" w:hAnsi="Times New Roman" w:hint="default"/>
      </w:rPr>
    </w:lvl>
    <w:lvl w:ilvl="7" w:tplc="A7CA720A" w:tentative="1">
      <w:start w:val="1"/>
      <w:numFmt w:val="bullet"/>
      <w:lvlText w:val="•"/>
      <w:lvlJc w:val="left"/>
      <w:pPr>
        <w:tabs>
          <w:tab w:val="num" w:pos="5760"/>
        </w:tabs>
        <w:ind w:left="5760" w:hanging="360"/>
      </w:pPr>
      <w:rPr>
        <w:rFonts w:ascii="Times New Roman" w:hAnsi="Times New Roman" w:hint="default"/>
      </w:rPr>
    </w:lvl>
    <w:lvl w:ilvl="8" w:tplc="66148AB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FFF2EF3"/>
    <w:multiLevelType w:val="hybridMultilevel"/>
    <w:tmpl w:val="CA0A8A76"/>
    <w:lvl w:ilvl="0" w:tplc="65A25D4A">
      <w:start w:val="1"/>
      <w:numFmt w:val="bullet"/>
      <w:lvlText w:val=""/>
      <w:lvlJc w:val="left"/>
      <w:pPr>
        <w:tabs>
          <w:tab w:val="num" w:pos="720"/>
        </w:tabs>
        <w:ind w:left="720" w:hanging="360"/>
      </w:pPr>
      <w:rPr>
        <w:rFonts w:ascii="Wingdings" w:hAnsi="Wingdings" w:hint="default"/>
      </w:rPr>
    </w:lvl>
    <w:lvl w:ilvl="1" w:tplc="6F2EB4D2" w:tentative="1">
      <w:start w:val="1"/>
      <w:numFmt w:val="bullet"/>
      <w:lvlText w:val=""/>
      <w:lvlJc w:val="left"/>
      <w:pPr>
        <w:tabs>
          <w:tab w:val="num" w:pos="1440"/>
        </w:tabs>
        <w:ind w:left="1440" w:hanging="360"/>
      </w:pPr>
      <w:rPr>
        <w:rFonts w:ascii="Wingdings" w:hAnsi="Wingdings" w:hint="default"/>
      </w:rPr>
    </w:lvl>
    <w:lvl w:ilvl="2" w:tplc="8B5CDA34" w:tentative="1">
      <w:start w:val="1"/>
      <w:numFmt w:val="bullet"/>
      <w:lvlText w:val=""/>
      <w:lvlJc w:val="left"/>
      <w:pPr>
        <w:tabs>
          <w:tab w:val="num" w:pos="2160"/>
        </w:tabs>
        <w:ind w:left="2160" w:hanging="360"/>
      </w:pPr>
      <w:rPr>
        <w:rFonts w:ascii="Wingdings" w:hAnsi="Wingdings" w:hint="default"/>
      </w:rPr>
    </w:lvl>
    <w:lvl w:ilvl="3" w:tplc="9208E984" w:tentative="1">
      <w:start w:val="1"/>
      <w:numFmt w:val="bullet"/>
      <w:lvlText w:val=""/>
      <w:lvlJc w:val="left"/>
      <w:pPr>
        <w:tabs>
          <w:tab w:val="num" w:pos="2880"/>
        </w:tabs>
        <w:ind w:left="2880" w:hanging="360"/>
      </w:pPr>
      <w:rPr>
        <w:rFonts w:ascii="Wingdings" w:hAnsi="Wingdings" w:hint="default"/>
      </w:rPr>
    </w:lvl>
    <w:lvl w:ilvl="4" w:tplc="ED046176" w:tentative="1">
      <w:start w:val="1"/>
      <w:numFmt w:val="bullet"/>
      <w:lvlText w:val=""/>
      <w:lvlJc w:val="left"/>
      <w:pPr>
        <w:tabs>
          <w:tab w:val="num" w:pos="3600"/>
        </w:tabs>
        <w:ind w:left="3600" w:hanging="360"/>
      </w:pPr>
      <w:rPr>
        <w:rFonts w:ascii="Wingdings" w:hAnsi="Wingdings" w:hint="default"/>
      </w:rPr>
    </w:lvl>
    <w:lvl w:ilvl="5" w:tplc="5D10A0C4" w:tentative="1">
      <w:start w:val="1"/>
      <w:numFmt w:val="bullet"/>
      <w:lvlText w:val=""/>
      <w:lvlJc w:val="left"/>
      <w:pPr>
        <w:tabs>
          <w:tab w:val="num" w:pos="4320"/>
        </w:tabs>
        <w:ind w:left="4320" w:hanging="360"/>
      </w:pPr>
      <w:rPr>
        <w:rFonts w:ascii="Wingdings" w:hAnsi="Wingdings" w:hint="default"/>
      </w:rPr>
    </w:lvl>
    <w:lvl w:ilvl="6" w:tplc="1BF028B4" w:tentative="1">
      <w:start w:val="1"/>
      <w:numFmt w:val="bullet"/>
      <w:lvlText w:val=""/>
      <w:lvlJc w:val="left"/>
      <w:pPr>
        <w:tabs>
          <w:tab w:val="num" w:pos="5040"/>
        </w:tabs>
        <w:ind w:left="5040" w:hanging="360"/>
      </w:pPr>
      <w:rPr>
        <w:rFonts w:ascii="Wingdings" w:hAnsi="Wingdings" w:hint="default"/>
      </w:rPr>
    </w:lvl>
    <w:lvl w:ilvl="7" w:tplc="DB061714" w:tentative="1">
      <w:start w:val="1"/>
      <w:numFmt w:val="bullet"/>
      <w:lvlText w:val=""/>
      <w:lvlJc w:val="left"/>
      <w:pPr>
        <w:tabs>
          <w:tab w:val="num" w:pos="5760"/>
        </w:tabs>
        <w:ind w:left="5760" w:hanging="360"/>
      </w:pPr>
      <w:rPr>
        <w:rFonts w:ascii="Wingdings" w:hAnsi="Wingdings" w:hint="default"/>
      </w:rPr>
    </w:lvl>
    <w:lvl w:ilvl="8" w:tplc="AC12CAC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2555AA"/>
    <w:multiLevelType w:val="hybridMultilevel"/>
    <w:tmpl w:val="502E63C8"/>
    <w:lvl w:ilvl="0" w:tplc="51742F34">
      <w:start w:val="1"/>
      <w:numFmt w:val="bullet"/>
      <w:lvlText w:val="•"/>
      <w:lvlJc w:val="left"/>
      <w:pPr>
        <w:tabs>
          <w:tab w:val="num" w:pos="720"/>
        </w:tabs>
        <w:ind w:left="720" w:hanging="360"/>
      </w:pPr>
      <w:rPr>
        <w:rFonts w:ascii="Arial" w:hAnsi="Arial" w:hint="default"/>
      </w:rPr>
    </w:lvl>
    <w:lvl w:ilvl="1" w:tplc="6E4A86EE" w:tentative="1">
      <w:start w:val="1"/>
      <w:numFmt w:val="bullet"/>
      <w:lvlText w:val="•"/>
      <w:lvlJc w:val="left"/>
      <w:pPr>
        <w:tabs>
          <w:tab w:val="num" w:pos="1440"/>
        </w:tabs>
        <w:ind w:left="1440" w:hanging="360"/>
      </w:pPr>
      <w:rPr>
        <w:rFonts w:ascii="Arial" w:hAnsi="Arial" w:hint="default"/>
      </w:rPr>
    </w:lvl>
    <w:lvl w:ilvl="2" w:tplc="CA6E9364" w:tentative="1">
      <w:start w:val="1"/>
      <w:numFmt w:val="bullet"/>
      <w:lvlText w:val="•"/>
      <w:lvlJc w:val="left"/>
      <w:pPr>
        <w:tabs>
          <w:tab w:val="num" w:pos="2160"/>
        </w:tabs>
        <w:ind w:left="2160" w:hanging="360"/>
      </w:pPr>
      <w:rPr>
        <w:rFonts w:ascii="Arial" w:hAnsi="Arial" w:hint="default"/>
      </w:rPr>
    </w:lvl>
    <w:lvl w:ilvl="3" w:tplc="E206C2E6" w:tentative="1">
      <w:start w:val="1"/>
      <w:numFmt w:val="bullet"/>
      <w:lvlText w:val="•"/>
      <w:lvlJc w:val="left"/>
      <w:pPr>
        <w:tabs>
          <w:tab w:val="num" w:pos="2880"/>
        </w:tabs>
        <w:ind w:left="2880" w:hanging="360"/>
      </w:pPr>
      <w:rPr>
        <w:rFonts w:ascii="Arial" w:hAnsi="Arial" w:hint="default"/>
      </w:rPr>
    </w:lvl>
    <w:lvl w:ilvl="4" w:tplc="ADFC3490" w:tentative="1">
      <w:start w:val="1"/>
      <w:numFmt w:val="bullet"/>
      <w:lvlText w:val="•"/>
      <w:lvlJc w:val="left"/>
      <w:pPr>
        <w:tabs>
          <w:tab w:val="num" w:pos="3600"/>
        </w:tabs>
        <w:ind w:left="3600" w:hanging="360"/>
      </w:pPr>
      <w:rPr>
        <w:rFonts w:ascii="Arial" w:hAnsi="Arial" w:hint="default"/>
      </w:rPr>
    </w:lvl>
    <w:lvl w:ilvl="5" w:tplc="E006DA10" w:tentative="1">
      <w:start w:val="1"/>
      <w:numFmt w:val="bullet"/>
      <w:lvlText w:val="•"/>
      <w:lvlJc w:val="left"/>
      <w:pPr>
        <w:tabs>
          <w:tab w:val="num" w:pos="4320"/>
        </w:tabs>
        <w:ind w:left="4320" w:hanging="360"/>
      </w:pPr>
      <w:rPr>
        <w:rFonts w:ascii="Arial" w:hAnsi="Arial" w:hint="default"/>
      </w:rPr>
    </w:lvl>
    <w:lvl w:ilvl="6" w:tplc="28A83F6C" w:tentative="1">
      <w:start w:val="1"/>
      <w:numFmt w:val="bullet"/>
      <w:lvlText w:val="•"/>
      <w:lvlJc w:val="left"/>
      <w:pPr>
        <w:tabs>
          <w:tab w:val="num" w:pos="5040"/>
        </w:tabs>
        <w:ind w:left="5040" w:hanging="360"/>
      </w:pPr>
      <w:rPr>
        <w:rFonts w:ascii="Arial" w:hAnsi="Arial" w:hint="default"/>
      </w:rPr>
    </w:lvl>
    <w:lvl w:ilvl="7" w:tplc="84461AAE" w:tentative="1">
      <w:start w:val="1"/>
      <w:numFmt w:val="bullet"/>
      <w:lvlText w:val="•"/>
      <w:lvlJc w:val="left"/>
      <w:pPr>
        <w:tabs>
          <w:tab w:val="num" w:pos="5760"/>
        </w:tabs>
        <w:ind w:left="5760" w:hanging="360"/>
      </w:pPr>
      <w:rPr>
        <w:rFonts w:ascii="Arial" w:hAnsi="Arial" w:hint="default"/>
      </w:rPr>
    </w:lvl>
    <w:lvl w:ilvl="8" w:tplc="F98E67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43C6C74"/>
    <w:multiLevelType w:val="hybridMultilevel"/>
    <w:tmpl w:val="FA8214E6"/>
    <w:lvl w:ilvl="0" w:tplc="202CA526">
      <w:start w:val="1"/>
      <w:numFmt w:val="bullet"/>
      <w:lvlText w:val="-"/>
      <w:lvlJc w:val="left"/>
      <w:pPr>
        <w:tabs>
          <w:tab w:val="num" w:pos="360"/>
        </w:tabs>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44D5D4E"/>
    <w:multiLevelType w:val="hybridMultilevel"/>
    <w:tmpl w:val="A4B2D508"/>
    <w:lvl w:ilvl="0" w:tplc="17128848">
      <w:start w:val="1"/>
      <w:numFmt w:val="bullet"/>
      <w:lvlText w:val="•"/>
      <w:lvlJc w:val="left"/>
      <w:pPr>
        <w:tabs>
          <w:tab w:val="num" w:pos="720"/>
        </w:tabs>
        <w:ind w:left="720" w:hanging="360"/>
      </w:pPr>
      <w:rPr>
        <w:rFonts w:ascii="Arial" w:hAnsi="Arial" w:hint="default"/>
      </w:rPr>
    </w:lvl>
    <w:lvl w:ilvl="1" w:tplc="A988569E">
      <w:numFmt w:val="bullet"/>
      <w:lvlText w:val="•"/>
      <w:lvlJc w:val="left"/>
      <w:pPr>
        <w:tabs>
          <w:tab w:val="num" w:pos="1440"/>
        </w:tabs>
        <w:ind w:left="1440" w:hanging="360"/>
      </w:pPr>
      <w:rPr>
        <w:rFonts w:ascii="Arial" w:hAnsi="Arial" w:hint="default"/>
      </w:rPr>
    </w:lvl>
    <w:lvl w:ilvl="2" w:tplc="52F889B4" w:tentative="1">
      <w:start w:val="1"/>
      <w:numFmt w:val="bullet"/>
      <w:lvlText w:val="•"/>
      <w:lvlJc w:val="left"/>
      <w:pPr>
        <w:tabs>
          <w:tab w:val="num" w:pos="2160"/>
        </w:tabs>
        <w:ind w:left="2160" w:hanging="360"/>
      </w:pPr>
      <w:rPr>
        <w:rFonts w:ascii="Arial" w:hAnsi="Arial" w:hint="default"/>
      </w:rPr>
    </w:lvl>
    <w:lvl w:ilvl="3" w:tplc="3E4A0F34" w:tentative="1">
      <w:start w:val="1"/>
      <w:numFmt w:val="bullet"/>
      <w:lvlText w:val="•"/>
      <w:lvlJc w:val="left"/>
      <w:pPr>
        <w:tabs>
          <w:tab w:val="num" w:pos="2880"/>
        </w:tabs>
        <w:ind w:left="2880" w:hanging="360"/>
      </w:pPr>
      <w:rPr>
        <w:rFonts w:ascii="Arial" w:hAnsi="Arial" w:hint="default"/>
      </w:rPr>
    </w:lvl>
    <w:lvl w:ilvl="4" w:tplc="AE04626E" w:tentative="1">
      <w:start w:val="1"/>
      <w:numFmt w:val="bullet"/>
      <w:lvlText w:val="•"/>
      <w:lvlJc w:val="left"/>
      <w:pPr>
        <w:tabs>
          <w:tab w:val="num" w:pos="3600"/>
        </w:tabs>
        <w:ind w:left="3600" w:hanging="360"/>
      </w:pPr>
      <w:rPr>
        <w:rFonts w:ascii="Arial" w:hAnsi="Arial" w:hint="default"/>
      </w:rPr>
    </w:lvl>
    <w:lvl w:ilvl="5" w:tplc="76BEBEA2" w:tentative="1">
      <w:start w:val="1"/>
      <w:numFmt w:val="bullet"/>
      <w:lvlText w:val="•"/>
      <w:lvlJc w:val="left"/>
      <w:pPr>
        <w:tabs>
          <w:tab w:val="num" w:pos="4320"/>
        </w:tabs>
        <w:ind w:left="4320" w:hanging="360"/>
      </w:pPr>
      <w:rPr>
        <w:rFonts w:ascii="Arial" w:hAnsi="Arial" w:hint="default"/>
      </w:rPr>
    </w:lvl>
    <w:lvl w:ilvl="6" w:tplc="DA2684D8" w:tentative="1">
      <w:start w:val="1"/>
      <w:numFmt w:val="bullet"/>
      <w:lvlText w:val="•"/>
      <w:lvlJc w:val="left"/>
      <w:pPr>
        <w:tabs>
          <w:tab w:val="num" w:pos="5040"/>
        </w:tabs>
        <w:ind w:left="5040" w:hanging="360"/>
      </w:pPr>
      <w:rPr>
        <w:rFonts w:ascii="Arial" w:hAnsi="Arial" w:hint="default"/>
      </w:rPr>
    </w:lvl>
    <w:lvl w:ilvl="7" w:tplc="CB9460C8" w:tentative="1">
      <w:start w:val="1"/>
      <w:numFmt w:val="bullet"/>
      <w:lvlText w:val="•"/>
      <w:lvlJc w:val="left"/>
      <w:pPr>
        <w:tabs>
          <w:tab w:val="num" w:pos="5760"/>
        </w:tabs>
        <w:ind w:left="5760" w:hanging="360"/>
      </w:pPr>
      <w:rPr>
        <w:rFonts w:ascii="Arial" w:hAnsi="Arial" w:hint="default"/>
      </w:rPr>
    </w:lvl>
    <w:lvl w:ilvl="8" w:tplc="76F2C1F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6E442A2"/>
    <w:multiLevelType w:val="hybridMultilevel"/>
    <w:tmpl w:val="1156883E"/>
    <w:lvl w:ilvl="0" w:tplc="202CA526">
      <w:start w:val="1"/>
      <w:numFmt w:val="bullet"/>
      <w:lvlText w:val="-"/>
      <w:lvlJc w:val="left"/>
      <w:pPr>
        <w:tabs>
          <w:tab w:val="num" w:pos="720"/>
        </w:tabs>
        <w:ind w:left="720" w:hanging="360"/>
      </w:pPr>
      <w:rPr>
        <w:rFonts w:ascii="Times New Roman" w:hAnsi="Times New Roman" w:hint="default"/>
      </w:rPr>
    </w:lvl>
    <w:lvl w:ilvl="1" w:tplc="161696D8">
      <w:start w:val="1"/>
      <w:numFmt w:val="bullet"/>
      <w:lvlText w:val="-"/>
      <w:lvlJc w:val="left"/>
      <w:pPr>
        <w:tabs>
          <w:tab w:val="num" w:pos="1440"/>
        </w:tabs>
        <w:ind w:left="1440" w:hanging="360"/>
      </w:pPr>
      <w:rPr>
        <w:rFonts w:ascii="Times New Roman" w:hAnsi="Times New Roman" w:hint="default"/>
      </w:rPr>
    </w:lvl>
    <w:lvl w:ilvl="2" w:tplc="526098FE">
      <w:start w:val="1"/>
      <w:numFmt w:val="bullet"/>
      <w:lvlText w:val="-"/>
      <w:lvlJc w:val="left"/>
      <w:pPr>
        <w:tabs>
          <w:tab w:val="num" w:pos="2160"/>
        </w:tabs>
        <w:ind w:left="2160" w:hanging="360"/>
      </w:pPr>
      <w:rPr>
        <w:rFonts w:ascii="Times New Roman" w:hAnsi="Times New Roman" w:hint="default"/>
      </w:rPr>
    </w:lvl>
    <w:lvl w:ilvl="3" w:tplc="C6CAA8F0" w:tentative="1">
      <w:start w:val="1"/>
      <w:numFmt w:val="bullet"/>
      <w:lvlText w:val="-"/>
      <w:lvlJc w:val="left"/>
      <w:pPr>
        <w:tabs>
          <w:tab w:val="num" w:pos="2880"/>
        </w:tabs>
        <w:ind w:left="2880" w:hanging="360"/>
      </w:pPr>
      <w:rPr>
        <w:rFonts w:ascii="Times New Roman" w:hAnsi="Times New Roman" w:hint="default"/>
      </w:rPr>
    </w:lvl>
    <w:lvl w:ilvl="4" w:tplc="A35C6E5A" w:tentative="1">
      <w:start w:val="1"/>
      <w:numFmt w:val="bullet"/>
      <w:lvlText w:val="-"/>
      <w:lvlJc w:val="left"/>
      <w:pPr>
        <w:tabs>
          <w:tab w:val="num" w:pos="3600"/>
        </w:tabs>
        <w:ind w:left="3600" w:hanging="360"/>
      </w:pPr>
      <w:rPr>
        <w:rFonts w:ascii="Times New Roman" w:hAnsi="Times New Roman" w:hint="default"/>
      </w:rPr>
    </w:lvl>
    <w:lvl w:ilvl="5" w:tplc="FA06708C" w:tentative="1">
      <w:start w:val="1"/>
      <w:numFmt w:val="bullet"/>
      <w:lvlText w:val="-"/>
      <w:lvlJc w:val="left"/>
      <w:pPr>
        <w:tabs>
          <w:tab w:val="num" w:pos="4320"/>
        </w:tabs>
        <w:ind w:left="4320" w:hanging="360"/>
      </w:pPr>
      <w:rPr>
        <w:rFonts w:ascii="Times New Roman" w:hAnsi="Times New Roman" w:hint="default"/>
      </w:rPr>
    </w:lvl>
    <w:lvl w:ilvl="6" w:tplc="08060D02" w:tentative="1">
      <w:start w:val="1"/>
      <w:numFmt w:val="bullet"/>
      <w:lvlText w:val="-"/>
      <w:lvlJc w:val="left"/>
      <w:pPr>
        <w:tabs>
          <w:tab w:val="num" w:pos="5040"/>
        </w:tabs>
        <w:ind w:left="5040" w:hanging="360"/>
      </w:pPr>
      <w:rPr>
        <w:rFonts w:ascii="Times New Roman" w:hAnsi="Times New Roman" w:hint="default"/>
      </w:rPr>
    </w:lvl>
    <w:lvl w:ilvl="7" w:tplc="83EED202" w:tentative="1">
      <w:start w:val="1"/>
      <w:numFmt w:val="bullet"/>
      <w:lvlText w:val="-"/>
      <w:lvlJc w:val="left"/>
      <w:pPr>
        <w:tabs>
          <w:tab w:val="num" w:pos="5760"/>
        </w:tabs>
        <w:ind w:left="5760" w:hanging="360"/>
      </w:pPr>
      <w:rPr>
        <w:rFonts w:ascii="Times New Roman" w:hAnsi="Times New Roman" w:hint="default"/>
      </w:rPr>
    </w:lvl>
    <w:lvl w:ilvl="8" w:tplc="48E8638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7BC1A86"/>
    <w:multiLevelType w:val="hybridMultilevel"/>
    <w:tmpl w:val="7F020E22"/>
    <w:lvl w:ilvl="0" w:tplc="202CA526">
      <w:start w:val="1"/>
      <w:numFmt w:val="bullet"/>
      <w:lvlText w:val="-"/>
      <w:lvlJc w:val="left"/>
      <w:pPr>
        <w:tabs>
          <w:tab w:val="num" w:pos="720"/>
        </w:tabs>
        <w:ind w:left="720" w:hanging="360"/>
      </w:pPr>
      <w:rPr>
        <w:rFonts w:ascii="Times New Roman" w:hAnsi="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AE52397"/>
    <w:multiLevelType w:val="hybridMultilevel"/>
    <w:tmpl w:val="441EBB5C"/>
    <w:lvl w:ilvl="0" w:tplc="50007450">
      <w:start w:val="1"/>
      <w:numFmt w:val="bullet"/>
      <w:lvlText w:val=""/>
      <w:lvlJc w:val="left"/>
      <w:pPr>
        <w:tabs>
          <w:tab w:val="num" w:pos="720"/>
        </w:tabs>
        <w:ind w:left="720" w:hanging="360"/>
      </w:pPr>
      <w:rPr>
        <w:rFonts w:ascii="Wingdings" w:hAnsi="Wingdings" w:hint="default"/>
      </w:rPr>
    </w:lvl>
    <w:lvl w:ilvl="1" w:tplc="A9FEED84" w:tentative="1">
      <w:start w:val="1"/>
      <w:numFmt w:val="bullet"/>
      <w:lvlText w:val=""/>
      <w:lvlJc w:val="left"/>
      <w:pPr>
        <w:tabs>
          <w:tab w:val="num" w:pos="1440"/>
        </w:tabs>
        <w:ind w:left="1440" w:hanging="360"/>
      </w:pPr>
      <w:rPr>
        <w:rFonts w:ascii="Wingdings" w:hAnsi="Wingdings" w:hint="default"/>
      </w:rPr>
    </w:lvl>
    <w:lvl w:ilvl="2" w:tplc="9388313E" w:tentative="1">
      <w:start w:val="1"/>
      <w:numFmt w:val="bullet"/>
      <w:lvlText w:val=""/>
      <w:lvlJc w:val="left"/>
      <w:pPr>
        <w:tabs>
          <w:tab w:val="num" w:pos="2160"/>
        </w:tabs>
        <w:ind w:left="2160" w:hanging="360"/>
      </w:pPr>
      <w:rPr>
        <w:rFonts w:ascii="Wingdings" w:hAnsi="Wingdings" w:hint="default"/>
      </w:rPr>
    </w:lvl>
    <w:lvl w:ilvl="3" w:tplc="6F42B93A" w:tentative="1">
      <w:start w:val="1"/>
      <w:numFmt w:val="bullet"/>
      <w:lvlText w:val=""/>
      <w:lvlJc w:val="left"/>
      <w:pPr>
        <w:tabs>
          <w:tab w:val="num" w:pos="2880"/>
        </w:tabs>
        <w:ind w:left="2880" w:hanging="360"/>
      </w:pPr>
      <w:rPr>
        <w:rFonts w:ascii="Wingdings" w:hAnsi="Wingdings" w:hint="default"/>
      </w:rPr>
    </w:lvl>
    <w:lvl w:ilvl="4" w:tplc="5E86D7DE" w:tentative="1">
      <w:start w:val="1"/>
      <w:numFmt w:val="bullet"/>
      <w:lvlText w:val=""/>
      <w:lvlJc w:val="left"/>
      <w:pPr>
        <w:tabs>
          <w:tab w:val="num" w:pos="3600"/>
        </w:tabs>
        <w:ind w:left="3600" w:hanging="360"/>
      </w:pPr>
      <w:rPr>
        <w:rFonts w:ascii="Wingdings" w:hAnsi="Wingdings" w:hint="default"/>
      </w:rPr>
    </w:lvl>
    <w:lvl w:ilvl="5" w:tplc="0BF061AE" w:tentative="1">
      <w:start w:val="1"/>
      <w:numFmt w:val="bullet"/>
      <w:lvlText w:val=""/>
      <w:lvlJc w:val="left"/>
      <w:pPr>
        <w:tabs>
          <w:tab w:val="num" w:pos="4320"/>
        </w:tabs>
        <w:ind w:left="4320" w:hanging="360"/>
      </w:pPr>
      <w:rPr>
        <w:rFonts w:ascii="Wingdings" w:hAnsi="Wingdings" w:hint="default"/>
      </w:rPr>
    </w:lvl>
    <w:lvl w:ilvl="6" w:tplc="A7447EB4" w:tentative="1">
      <w:start w:val="1"/>
      <w:numFmt w:val="bullet"/>
      <w:lvlText w:val=""/>
      <w:lvlJc w:val="left"/>
      <w:pPr>
        <w:tabs>
          <w:tab w:val="num" w:pos="5040"/>
        </w:tabs>
        <w:ind w:left="5040" w:hanging="360"/>
      </w:pPr>
      <w:rPr>
        <w:rFonts w:ascii="Wingdings" w:hAnsi="Wingdings" w:hint="default"/>
      </w:rPr>
    </w:lvl>
    <w:lvl w:ilvl="7" w:tplc="1EE81C6A" w:tentative="1">
      <w:start w:val="1"/>
      <w:numFmt w:val="bullet"/>
      <w:lvlText w:val=""/>
      <w:lvlJc w:val="left"/>
      <w:pPr>
        <w:tabs>
          <w:tab w:val="num" w:pos="5760"/>
        </w:tabs>
        <w:ind w:left="5760" w:hanging="360"/>
      </w:pPr>
      <w:rPr>
        <w:rFonts w:ascii="Wingdings" w:hAnsi="Wingdings" w:hint="default"/>
      </w:rPr>
    </w:lvl>
    <w:lvl w:ilvl="8" w:tplc="4F10683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4F01D1"/>
    <w:multiLevelType w:val="hybridMultilevel"/>
    <w:tmpl w:val="D932E68A"/>
    <w:lvl w:ilvl="0" w:tplc="C0561F62">
      <w:start w:val="1"/>
      <w:numFmt w:val="bullet"/>
      <w:lvlText w:val="•"/>
      <w:lvlJc w:val="left"/>
      <w:pPr>
        <w:tabs>
          <w:tab w:val="num" w:pos="720"/>
        </w:tabs>
        <w:ind w:left="720" w:hanging="360"/>
      </w:pPr>
      <w:rPr>
        <w:rFonts w:ascii="Times New Roman" w:hAnsi="Times New Roman" w:hint="default"/>
      </w:rPr>
    </w:lvl>
    <w:lvl w:ilvl="1" w:tplc="5002DA38" w:tentative="1">
      <w:start w:val="1"/>
      <w:numFmt w:val="bullet"/>
      <w:lvlText w:val="•"/>
      <w:lvlJc w:val="left"/>
      <w:pPr>
        <w:tabs>
          <w:tab w:val="num" w:pos="1440"/>
        </w:tabs>
        <w:ind w:left="1440" w:hanging="360"/>
      </w:pPr>
      <w:rPr>
        <w:rFonts w:ascii="Times New Roman" w:hAnsi="Times New Roman" w:hint="default"/>
      </w:rPr>
    </w:lvl>
    <w:lvl w:ilvl="2" w:tplc="11729862" w:tentative="1">
      <w:start w:val="1"/>
      <w:numFmt w:val="bullet"/>
      <w:lvlText w:val="•"/>
      <w:lvlJc w:val="left"/>
      <w:pPr>
        <w:tabs>
          <w:tab w:val="num" w:pos="2160"/>
        </w:tabs>
        <w:ind w:left="2160" w:hanging="360"/>
      </w:pPr>
      <w:rPr>
        <w:rFonts w:ascii="Times New Roman" w:hAnsi="Times New Roman" w:hint="default"/>
      </w:rPr>
    </w:lvl>
    <w:lvl w:ilvl="3" w:tplc="6CCADDC0" w:tentative="1">
      <w:start w:val="1"/>
      <w:numFmt w:val="bullet"/>
      <w:lvlText w:val="•"/>
      <w:lvlJc w:val="left"/>
      <w:pPr>
        <w:tabs>
          <w:tab w:val="num" w:pos="2880"/>
        </w:tabs>
        <w:ind w:left="2880" w:hanging="360"/>
      </w:pPr>
      <w:rPr>
        <w:rFonts w:ascii="Times New Roman" w:hAnsi="Times New Roman" w:hint="default"/>
      </w:rPr>
    </w:lvl>
    <w:lvl w:ilvl="4" w:tplc="9B42DBB0" w:tentative="1">
      <w:start w:val="1"/>
      <w:numFmt w:val="bullet"/>
      <w:lvlText w:val="•"/>
      <w:lvlJc w:val="left"/>
      <w:pPr>
        <w:tabs>
          <w:tab w:val="num" w:pos="3600"/>
        </w:tabs>
        <w:ind w:left="3600" w:hanging="360"/>
      </w:pPr>
      <w:rPr>
        <w:rFonts w:ascii="Times New Roman" w:hAnsi="Times New Roman" w:hint="default"/>
      </w:rPr>
    </w:lvl>
    <w:lvl w:ilvl="5" w:tplc="6A30460E" w:tentative="1">
      <w:start w:val="1"/>
      <w:numFmt w:val="bullet"/>
      <w:lvlText w:val="•"/>
      <w:lvlJc w:val="left"/>
      <w:pPr>
        <w:tabs>
          <w:tab w:val="num" w:pos="4320"/>
        </w:tabs>
        <w:ind w:left="4320" w:hanging="360"/>
      </w:pPr>
      <w:rPr>
        <w:rFonts w:ascii="Times New Roman" w:hAnsi="Times New Roman" w:hint="default"/>
      </w:rPr>
    </w:lvl>
    <w:lvl w:ilvl="6" w:tplc="00229138" w:tentative="1">
      <w:start w:val="1"/>
      <w:numFmt w:val="bullet"/>
      <w:lvlText w:val="•"/>
      <w:lvlJc w:val="left"/>
      <w:pPr>
        <w:tabs>
          <w:tab w:val="num" w:pos="5040"/>
        </w:tabs>
        <w:ind w:left="5040" w:hanging="360"/>
      </w:pPr>
      <w:rPr>
        <w:rFonts w:ascii="Times New Roman" w:hAnsi="Times New Roman" w:hint="default"/>
      </w:rPr>
    </w:lvl>
    <w:lvl w:ilvl="7" w:tplc="7BC483F8" w:tentative="1">
      <w:start w:val="1"/>
      <w:numFmt w:val="bullet"/>
      <w:lvlText w:val="•"/>
      <w:lvlJc w:val="left"/>
      <w:pPr>
        <w:tabs>
          <w:tab w:val="num" w:pos="5760"/>
        </w:tabs>
        <w:ind w:left="5760" w:hanging="360"/>
      </w:pPr>
      <w:rPr>
        <w:rFonts w:ascii="Times New Roman" w:hAnsi="Times New Roman" w:hint="default"/>
      </w:rPr>
    </w:lvl>
    <w:lvl w:ilvl="8" w:tplc="26A25738" w:tentative="1">
      <w:start w:val="1"/>
      <w:numFmt w:val="bullet"/>
      <w:lvlText w:val="•"/>
      <w:lvlJc w:val="left"/>
      <w:pPr>
        <w:tabs>
          <w:tab w:val="num" w:pos="6480"/>
        </w:tabs>
        <w:ind w:left="6480" w:hanging="360"/>
      </w:pPr>
      <w:rPr>
        <w:rFonts w:ascii="Times New Roman" w:hAnsi="Times New Roman" w:hint="default"/>
      </w:rPr>
    </w:lvl>
  </w:abstractNum>
  <w:num w:numId="1" w16cid:durableId="1826164582">
    <w:abstractNumId w:val="6"/>
  </w:num>
  <w:num w:numId="2" w16cid:durableId="1962959314">
    <w:abstractNumId w:val="0"/>
  </w:num>
  <w:num w:numId="3" w16cid:durableId="775176837">
    <w:abstractNumId w:val="2"/>
  </w:num>
  <w:num w:numId="4" w16cid:durableId="687367421">
    <w:abstractNumId w:val="9"/>
  </w:num>
  <w:num w:numId="5" w16cid:durableId="2008055320">
    <w:abstractNumId w:val="1"/>
  </w:num>
  <w:num w:numId="6" w16cid:durableId="1948190918">
    <w:abstractNumId w:val="7"/>
  </w:num>
  <w:num w:numId="7" w16cid:durableId="1740204094">
    <w:abstractNumId w:val="3"/>
  </w:num>
  <w:num w:numId="8" w16cid:durableId="1983071570">
    <w:abstractNumId w:val="8"/>
  </w:num>
  <w:num w:numId="9" w16cid:durableId="1381709091">
    <w:abstractNumId w:val="4"/>
  </w:num>
  <w:num w:numId="10" w16cid:durableId="17962141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AB4"/>
    <w:rsid w:val="00016E65"/>
    <w:rsid w:val="00052613"/>
    <w:rsid w:val="000765EF"/>
    <w:rsid w:val="000A42CA"/>
    <w:rsid w:val="000B3584"/>
    <w:rsid w:val="000D1F7E"/>
    <w:rsid w:val="000D5262"/>
    <w:rsid w:val="00123DC1"/>
    <w:rsid w:val="00132D24"/>
    <w:rsid w:val="00152FB9"/>
    <w:rsid w:val="00171020"/>
    <w:rsid w:val="00191806"/>
    <w:rsid w:val="001D3BDC"/>
    <w:rsid w:val="0021693F"/>
    <w:rsid w:val="002319E7"/>
    <w:rsid w:val="00235851"/>
    <w:rsid w:val="00253994"/>
    <w:rsid w:val="0027606D"/>
    <w:rsid w:val="002A3AED"/>
    <w:rsid w:val="002B1925"/>
    <w:rsid w:val="00301FC3"/>
    <w:rsid w:val="00304171"/>
    <w:rsid w:val="00312551"/>
    <w:rsid w:val="0031376F"/>
    <w:rsid w:val="00316C57"/>
    <w:rsid w:val="003344B9"/>
    <w:rsid w:val="00376E2E"/>
    <w:rsid w:val="0039231E"/>
    <w:rsid w:val="003A65F0"/>
    <w:rsid w:val="003B1CA1"/>
    <w:rsid w:val="003D620D"/>
    <w:rsid w:val="003D7162"/>
    <w:rsid w:val="004059DC"/>
    <w:rsid w:val="00406540"/>
    <w:rsid w:val="004430D9"/>
    <w:rsid w:val="00454039"/>
    <w:rsid w:val="0046213C"/>
    <w:rsid w:val="0046660A"/>
    <w:rsid w:val="00490D8B"/>
    <w:rsid w:val="004916C1"/>
    <w:rsid w:val="004A61B9"/>
    <w:rsid w:val="004C7DB5"/>
    <w:rsid w:val="004E2B9F"/>
    <w:rsid w:val="004F1926"/>
    <w:rsid w:val="00517A8A"/>
    <w:rsid w:val="00533342"/>
    <w:rsid w:val="005347D5"/>
    <w:rsid w:val="005419E3"/>
    <w:rsid w:val="0059725B"/>
    <w:rsid w:val="005A1DDA"/>
    <w:rsid w:val="005C0054"/>
    <w:rsid w:val="005D1B47"/>
    <w:rsid w:val="005D58A4"/>
    <w:rsid w:val="005D7CE0"/>
    <w:rsid w:val="005E2211"/>
    <w:rsid w:val="00615EC9"/>
    <w:rsid w:val="00626944"/>
    <w:rsid w:val="00647B2D"/>
    <w:rsid w:val="006502D6"/>
    <w:rsid w:val="00655E7F"/>
    <w:rsid w:val="00664552"/>
    <w:rsid w:val="006B777C"/>
    <w:rsid w:val="006C3D55"/>
    <w:rsid w:val="006D2F8B"/>
    <w:rsid w:val="006D566B"/>
    <w:rsid w:val="006D7784"/>
    <w:rsid w:val="006E017E"/>
    <w:rsid w:val="00714383"/>
    <w:rsid w:val="0074231F"/>
    <w:rsid w:val="007540E7"/>
    <w:rsid w:val="00757492"/>
    <w:rsid w:val="0076580C"/>
    <w:rsid w:val="00780641"/>
    <w:rsid w:val="00794030"/>
    <w:rsid w:val="007A0D64"/>
    <w:rsid w:val="007B779B"/>
    <w:rsid w:val="007C43CB"/>
    <w:rsid w:val="007D3576"/>
    <w:rsid w:val="007D5B59"/>
    <w:rsid w:val="007D5DF6"/>
    <w:rsid w:val="007D6799"/>
    <w:rsid w:val="00815B2D"/>
    <w:rsid w:val="00840876"/>
    <w:rsid w:val="00846640"/>
    <w:rsid w:val="00864DF6"/>
    <w:rsid w:val="0086521E"/>
    <w:rsid w:val="00873450"/>
    <w:rsid w:val="008778EB"/>
    <w:rsid w:val="00896218"/>
    <w:rsid w:val="008A1278"/>
    <w:rsid w:val="008A2F0C"/>
    <w:rsid w:val="008C1597"/>
    <w:rsid w:val="008C27AA"/>
    <w:rsid w:val="008D4F0E"/>
    <w:rsid w:val="008E5446"/>
    <w:rsid w:val="00902ABF"/>
    <w:rsid w:val="00962FA0"/>
    <w:rsid w:val="009734AC"/>
    <w:rsid w:val="00977230"/>
    <w:rsid w:val="009F0690"/>
    <w:rsid w:val="009F7E1E"/>
    <w:rsid w:val="00A04E09"/>
    <w:rsid w:val="00A24FA9"/>
    <w:rsid w:val="00A43AB4"/>
    <w:rsid w:val="00A5195F"/>
    <w:rsid w:val="00A52FDF"/>
    <w:rsid w:val="00A56437"/>
    <w:rsid w:val="00A57D3F"/>
    <w:rsid w:val="00A71BB7"/>
    <w:rsid w:val="00A82A10"/>
    <w:rsid w:val="00AC788A"/>
    <w:rsid w:val="00B05F98"/>
    <w:rsid w:val="00B13AB7"/>
    <w:rsid w:val="00B24F5C"/>
    <w:rsid w:val="00B43620"/>
    <w:rsid w:val="00B660BF"/>
    <w:rsid w:val="00B803F6"/>
    <w:rsid w:val="00BD27D5"/>
    <w:rsid w:val="00C04F85"/>
    <w:rsid w:val="00C05B7C"/>
    <w:rsid w:val="00C3463A"/>
    <w:rsid w:val="00C4761B"/>
    <w:rsid w:val="00C767F9"/>
    <w:rsid w:val="00C84053"/>
    <w:rsid w:val="00C8566D"/>
    <w:rsid w:val="00CA38F0"/>
    <w:rsid w:val="00CB566C"/>
    <w:rsid w:val="00CB56F8"/>
    <w:rsid w:val="00CE330E"/>
    <w:rsid w:val="00CE7673"/>
    <w:rsid w:val="00D31F88"/>
    <w:rsid w:val="00D35E1D"/>
    <w:rsid w:val="00D36366"/>
    <w:rsid w:val="00D70E09"/>
    <w:rsid w:val="00D74533"/>
    <w:rsid w:val="00D807CD"/>
    <w:rsid w:val="00D862D8"/>
    <w:rsid w:val="00D93B2B"/>
    <w:rsid w:val="00DB3B06"/>
    <w:rsid w:val="00DD4A7A"/>
    <w:rsid w:val="00E37789"/>
    <w:rsid w:val="00E42D73"/>
    <w:rsid w:val="00E46BFD"/>
    <w:rsid w:val="00E478EE"/>
    <w:rsid w:val="00E60CB2"/>
    <w:rsid w:val="00E66397"/>
    <w:rsid w:val="00E90C4E"/>
    <w:rsid w:val="00EB18E9"/>
    <w:rsid w:val="00EB63EC"/>
    <w:rsid w:val="00EF2FF5"/>
    <w:rsid w:val="00F14EFA"/>
    <w:rsid w:val="00F15723"/>
    <w:rsid w:val="00F36309"/>
    <w:rsid w:val="00F8114C"/>
    <w:rsid w:val="00FA0680"/>
    <w:rsid w:val="00FB4EAF"/>
    <w:rsid w:val="00FE6E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293B9"/>
  <w15:chartTrackingRefBased/>
  <w15:docId w15:val="{E2B008C7-A596-4D41-9FFD-8E2E3500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04F85"/>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42D73"/>
    <w:pPr>
      <w:spacing w:after="0" w:line="240" w:lineRule="auto"/>
    </w:pPr>
  </w:style>
  <w:style w:type="paragraph" w:styleId="ListParagraph">
    <w:name w:val="List Paragraph"/>
    <w:basedOn w:val="Normal"/>
    <w:uiPriority w:val="34"/>
    <w:qFormat/>
    <w:rsid w:val="009F7E1E"/>
    <w:pPr>
      <w:ind w:left="720"/>
      <w:contextualSpacing/>
    </w:pPr>
  </w:style>
  <w:style w:type="paragraph" w:styleId="NormalWeb">
    <w:name w:val="Normal (Web)"/>
    <w:basedOn w:val="Normal"/>
    <w:uiPriority w:val="99"/>
    <w:semiHidden/>
    <w:unhideWhenUsed/>
    <w:rsid w:val="0066455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C04F85"/>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unhideWhenUsed/>
    <w:rsid w:val="00C04F85"/>
    <w:rPr>
      <w:color w:val="0000FF"/>
      <w:u w:val="single"/>
    </w:rPr>
  </w:style>
  <w:style w:type="character" w:styleId="UnresolvedMention">
    <w:name w:val="Unresolved Mention"/>
    <w:basedOn w:val="DefaultParagraphFont"/>
    <w:uiPriority w:val="99"/>
    <w:semiHidden/>
    <w:unhideWhenUsed/>
    <w:rsid w:val="00C8566D"/>
    <w:rPr>
      <w:color w:val="605E5C"/>
      <w:shd w:val="clear" w:color="auto" w:fill="E1DFDD"/>
    </w:rPr>
  </w:style>
  <w:style w:type="paragraph" w:styleId="Header">
    <w:name w:val="header"/>
    <w:basedOn w:val="Normal"/>
    <w:link w:val="HeaderChar"/>
    <w:uiPriority w:val="99"/>
    <w:unhideWhenUsed/>
    <w:rsid w:val="00E377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789"/>
  </w:style>
  <w:style w:type="paragraph" w:styleId="Footer">
    <w:name w:val="footer"/>
    <w:basedOn w:val="Normal"/>
    <w:link w:val="FooterChar"/>
    <w:uiPriority w:val="99"/>
    <w:unhideWhenUsed/>
    <w:rsid w:val="00E37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5109">
      <w:bodyDiv w:val="1"/>
      <w:marLeft w:val="0"/>
      <w:marRight w:val="0"/>
      <w:marTop w:val="0"/>
      <w:marBottom w:val="0"/>
      <w:divBdr>
        <w:top w:val="none" w:sz="0" w:space="0" w:color="auto"/>
        <w:left w:val="none" w:sz="0" w:space="0" w:color="auto"/>
        <w:bottom w:val="none" w:sz="0" w:space="0" w:color="auto"/>
        <w:right w:val="none" w:sz="0" w:space="0" w:color="auto"/>
      </w:divBdr>
    </w:div>
    <w:div w:id="135874415">
      <w:bodyDiv w:val="1"/>
      <w:marLeft w:val="0"/>
      <w:marRight w:val="0"/>
      <w:marTop w:val="0"/>
      <w:marBottom w:val="0"/>
      <w:divBdr>
        <w:top w:val="none" w:sz="0" w:space="0" w:color="auto"/>
        <w:left w:val="none" w:sz="0" w:space="0" w:color="auto"/>
        <w:bottom w:val="none" w:sz="0" w:space="0" w:color="auto"/>
        <w:right w:val="none" w:sz="0" w:space="0" w:color="auto"/>
      </w:divBdr>
      <w:divsChild>
        <w:div w:id="549459741">
          <w:marLeft w:val="720"/>
          <w:marRight w:val="0"/>
          <w:marTop w:val="0"/>
          <w:marBottom w:val="0"/>
          <w:divBdr>
            <w:top w:val="none" w:sz="0" w:space="0" w:color="auto"/>
            <w:left w:val="none" w:sz="0" w:space="0" w:color="auto"/>
            <w:bottom w:val="none" w:sz="0" w:space="0" w:color="auto"/>
            <w:right w:val="none" w:sz="0" w:space="0" w:color="auto"/>
          </w:divBdr>
        </w:div>
        <w:div w:id="1890261290">
          <w:marLeft w:val="720"/>
          <w:marRight w:val="0"/>
          <w:marTop w:val="0"/>
          <w:marBottom w:val="0"/>
          <w:divBdr>
            <w:top w:val="none" w:sz="0" w:space="0" w:color="auto"/>
            <w:left w:val="none" w:sz="0" w:space="0" w:color="auto"/>
            <w:bottom w:val="none" w:sz="0" w:space="0" w:color="auto"/>
            <w:right w:val="none" w:sz="0" w:space="0" w:color="auto"/>
          </w:divBdr>
        </w:div>
        <w:div w:id="1699619332">
          <w:marLeft w:val="720"/>
          <w:marRight w:val="0"/>
          <w:marTop w:val="0"/>
          <w:marBottom w:val="0"/>
          <w:divBdr>
            <w:top w:val="none" w:sz="0" w:space="0" w:color="auto"/>
            <w:left w:val="none" w:sz="0" w:space="0" w:color="auto"/>
            <w:bottom w:val="none" w:sz="0" w:space="0" w:color="auto"/>
            <w:right w:val="none" w:sz="0" w:space="0" w:color="auto"/>
          </w:divBdr>
        </w:div>
      </w:divsChild>
    </w:div>
    <w:div w:id="149903647">
      <w:bodyDiv w:val="1"/>
      <w:marLeft w:val="0"/>
      <w:marRight w:val="0"/>
      <w:marTop w:val="0"/>
      <w:marBottom w:val="0"/>
      <w:divBdr>
        <w:top w:val="none" w:sz="0" w:space="0" w:color="auto"/>
        <w:left w:val="none" w:sz="0" w:space="0" w:color="auto"/>
        <w:bottom w:val="none" w:sz="0" w:space="0" w:color="auto"/>
        <w:right w:val="none" w:sz="0" w:space="0" w:color="auto"/>
      </w:divBdr>
    </w:div>
    <w:div w:id="159779432">
      <w:bodyDiv w:val="1"/>
      <w:marLeft w:val="0"/>
      <w:marRight w:val="0"/>
      <w:marTop w:val="0"/>
      <w:marBottom w:val="0"/>
      <w:divBdr>
        <w:top w:val="none" w:sz="0" w:space="0" w:color="auto"/>
        <w:left w:val="none" w:sz="0" w:space="0" w:color="auto"/>
        <w:bottom w:val="none" w:sz="0" w:space="0" w:color="auto"/>
        <w:right w:val="none" w:sz="0" w:space="0" w:color="auto"/>
      </w:divBdr>
    </w:div>
    <w:div w:id="328874930">
      <w:bodyDiv w:val="1"/>
      <w:marLeft w:val="0"/>
      <w:marRight w:val="0"/>
      <w:marTop w:val="0"/>
      <w:marBottom w:val="0"/>
      <w:divBdr>
        <w:top w:val="none" w:sz="0" w:space="0" w:color="auto"/>
        <w:left w:val="none" w:sz="0" w:space="0" w:color="auto"/>
        <w:bottom w:val="none" w:sz="0" w:space="0" w:color="auto"/>
        <w:right w:val="none" w:sz="0" w:space="0" w:color="auto"/>
      </w:divBdr>
    </w:div>
    <w:div w:id="333842030">
      <w:bodyDiv w:val="1"/>
      <w:marLeft w:val="0"/>
      <w:marRight w:val="0"/>
      <w:marTop w:val="0"/>
      <w:marBottom w:val="0"/>
      <w:divBdr>
        <w:top w:val="none" w:sz="0" w:space="0" w:color="auto"/>
        <w:left w:val="none" w:sz="0" w:space="0" w:color="auto"/>
        <w:bottom w:val="none" w:sz="0" w:space="0" w:color="auto"/>
        <w:right w:val="none" w:sz="0" w:space="0" w:color="auto"/>
      </w:divBdr>
    </w:div>
    <w:div w:id="431319711">
      <w:bodyDiv w:val="1"/>
      <w:marLeft w:val="0"/>
      <w:marRight w:val="0"/>
      <w:marTop w:val="0"/>
      <w:marBottom w:val="0"/>
      <w:divBdr>
        <w:top w:val="none" w:sz="0" w:space="0" w:color="auto"/>
        <w:left w:val="none" w:sz="0" w:space="0" w:color="auto"/>
        <w:bottom w:val="none" w:sz="0" w:space="0" w:color="auto"/>
        <w:right w:val="none" w:sz="0" w:space="0" w:color="auto"/>
      </w:divBdr>
    </w:div>
    <w:div w:id="682972696">
      <w:bodyDiv w:val="1"/>
      <w:marLeft w:val="0"/>
      <w:marRight w:val="0"/>
      <w:marTop w:val="0"/>
      <w:marBottom w:val="0"/>
      <w:divBdr>
        <w:top w:val="none" w:sz="0" w:space="0" w:color="auto"/>
        <w:left w:val="none" w:sz="0" w:space="0" w:color="auto"/>
        <w:bottom w:val="none" w:sz="0" w:space="0" w:color="auto"/>
        <w:right w:val="none" w:sz="0" w:space="0" w:color="auto"/>
      </w:divBdr>
    </w:div>
    <w:div w:id="732854054">
      <w:bodyDiv w:val="1"/>
      <w:marLeft w:val="0"/>
      <w:marRight w:val="0"/>
      <w:marTop w:val="0"/>
      <w:marBottom w:val="0"/>
      <w:divBdr>
        <w:top w:val="none" w:sz="0" w:space="0" w:color="auto"/>
        <w:left w:val="none" w:sz="0" w:space="0" w:color="auto"/>
        <w:bottom w:val="none" w:sz="0" w:space="0" w:color="auto"/>
        <w:right w:val="none" w:sz="0" w:space="0" w:color="auto"/>
      </w:divBdr>
    </w:div>
    <w:div w:id="750926691">
      <w:bodyDiv w:val="1"/>
      <w:marLeft w:val="0"/>
      <w:marRight w:val="0"/>
      <w:marTop w:val="0"/>
      <w:marBottom w:val="0"/>
      <w:divBdr>
        <w:top w:val="none" w:sz="0" w:space="0" w:color="auto"/>
        <w:left w:val="none" w:sz="0" w:space="0" w:color="auto"/>
        <w:bottom w:val="none" w:sz="0" w:space="0" w:color="auto"/>
        <w:right w:val="none" w:sz="0" w:space="0" w:color="auto"/>
      </w:divBdr>
    </w:div>
    <w:div w:id="753428988">
      <w:bodyDiv w:val="1"/>
      <w:marLeft w:val="0"/>
      <w:marRight w:val="0"/>
      <w:marTop w:val="0"/>
      <w:marBottom w:val="0"/>
      <w:divBdr>
        <w:top w:val="none" w:sz="0" w:space="0" w:color="auto"/>
        <w:left w:val="none" w:sz="0" w:space="0" w:color="auto"/>
        <w:bottom w:val="none" w:sz="0" w:space="0" w:color="auto"/>
        <w:right w:val="none" w:sz="0" w:space="0" w:color="auto"/>
      </w:divBdr>
    </w:div>
    <w:div w:id="1036660698">
      <w:bodyDiv w:val="1"/>
      <w:marLeft w:val="0"/>
      <w:marRight w:val="0"/>
      <w:marTop w:val="0"/>
      <w:marBottom w:val="0"/>
      <w:divBdr>
        <w:top w:val="none" w:sz="0" w:space="0" w:color="auto"/>
        <w:left w:val="none" w:sz="0" w:space="0" w:color="auto"/>
        <w:bottom w:val="none" w:sz="0" w:space="0" w:color="auto"/>
        <w:right w:val="none" w:sz="0" w:space="0" w:color="auto"/>
      </w:divBdr>
    </w:div>
    <w:div w:id="1134369121">
      <w:bodyDiv w:val="1"/>
      <w:marLeft w:val="0"/>
      <w:marRight w:val="0"/>
      <w:marTop w:val="0"/>
      <w:marBottom w:val="0"/>
      <w:divBdr>
        <w:top w:val="none" w:sz="0" w:space="0" w:color="auto"/>
        <w:left w:val="none" w:sz="0" w:space="0" w:color="auto"/>
        <w:bottom w:val="none" w:sz="0" w:space="0" w:color="auto"/>
        <w:right w:val="none" w:sz="0" w:space="0" w:color="auto"/>
      </w:divBdr>
    </w:div>
    <w:div w:id="1165701963">
      <w:bodyDiv w:val="1"/>
      <w:marLeft w:val="0"/>
      <w:marRight w:val="0"/>
      <w:marTop w:val="0"/>
      <w:marBottom w:val="0"/>
      <w:divBdr>
        <w:top w:val="none" w:sz="0" w:space="0" w:color="auto"/>
        <w:left w:val="none" w:sz="0" w:space="0" w:color="auto"/>
        <w:bottom w:val="none" w:sz="0" w:space="0" w:color="auto"/>
        <w:right w:val="none" w:sz="0" w:space="0" w:color="auto"/>
      </w:divBdr>
    </w:div>
    <w:div w:id="1238134334">
      <w:bodyDiv w:val="1"/>
      <w:marLeft w:val="0"/>
      <w:marRight w:val="0"/>
      <w:marTop w:val="0"/>
      <w:marBottom w:val="0"/>
      <w:divBdr>
        <w:top w:val="none" w:sz="0" w:space="0" w:color="auto"/>
        <w:left w:val="none" w:sz="0" w:space="0" w:color="auto"/>
        <w:bottom w:val="none" w:sz="0" w:space="0" w:color="auto"/>
        <w:right w:val="none" w:sz="0" w:space="0" w:color="auto"/>
      </w:divBdr>
    </w:div>
    <w:div w:id="1288124418">
      <w:bodyDiv w:val="1"/>
      <w:marLeft w:val="0"/>
      <w:marRight w:val="0"/>
      <w:marTop w:val="0"/>
      <w:marBottom w:val="0"/>
      <w:divBdr>
        <w:top w:val="none" w:sz="0" w:space="0" w:color="auto"/>
        <w:left w:val="none" w:sz="0" w:space="0" w:color="auto"/>
        <w:bottom w:val="none" w:sz="0" w:space="0" w:color="auto"/>
        <w:right w:val="none" w:sz="0" w:space="0" w:color="auto"/>
      </w:divBdr>
    </w:div>
    <w:div w:id="1376273885">
      <w:bodyDiv w:val="1"/>
      <w:marLeft w:val="0"/>
      <w:marRight w:val="0"/>
      <w:marTop w:val="0"/>
      <w:marBottom w:val="0"/>
      <w:divBdr>
        <w:top w:val="none" w:sz="0" w:space="0" w:color="auto"/>
        <w:left w:val="none" w:sz="0" w:space="0" w:color="auto"/>
        <w:bottom w:val="none" w:sz="0" w:space="0" w:color="auto"/>
        <w:right w:val="none" w:sz="0" w:space="0" w:color="auto"/>
      </w:divBdr>
    </w:div>
    <w:div w:id="1591935605">
      <w:bodyDiv w:val="1"/>
      <w:marLeft w:val="0"/>
      <w:marRight w:val="0"/>
      <w:marTop w:val="0"/>
      <w:marBottom w:val="0"/>
      <w:divBdr>
        <w:top w:val="none" w:sz="0" w:space="0" w:color="auto"/>
        <w:left w:val="none" w:sz="0" w:space="0" w:color="auto"/>
        <w:bottom w:val="none" w:sz="0" w:space="0" w:color="auto"/>
        <w:right w:val="none" w:sz="0" w:space="0" w:color="auto"/>
      </w:divBdr>
    </w:div>
    <w:div w:id="1602060166">
      <w:bodyDiv w:val="1"/>
      <w:marLeft w:val="0"/>
      <w:marRight w:val="0"/>
      <w:marTop w:val="0"/>
      <w:marBottom w:val="0"/>
      <w:divBdr>
        <w:top w:val="none" w:sz="0" w:space="0" w:color="auto"/>
        <w:left w:val="none" w:sz="0" w:space="0" w:color="auto"/>
        <w:bottom w:val="none" w:sz="0" w:space="0" w:color="auto"/>
        <w:right w:val="none" w:sz="0" w:space="0" w:color="auto"/>
      </w:divBdr>
    </w:div>
    <w:div w:id="1627351126">
      <w:bodyDiv w:val="1"/>
      <w:marLeft w:val="0"/>
      <w:marRight w:val="0"/>
      <w:marTop w:val="0"/>
      <w:marBottom w:val="0"/>
      <w:divBdr>
        <w:top w:val="none" w:sz="0" w:space="0" w:color="auto"/>
        <w:left w:val="none" w:sz="0" w:space="0" w:color="auto"/>
        <w:bottom w:val="none" w:sz="0" w:space="0" w:color="auto"/>
        <w:right w:val="none" w:sz="0" w:space="0" w:color="auto"/>
      </w:divBdr>
    </w:div>
    <w:div w:id="1664121535">
      <w:bodyDiv w:val="1"/>
      <w:marLeft w:val="0"/>
      <w:marRight w:val="0"/>
      <w:marTop w:val="0"/>
      <w:marBottom w:val="0"/>
      <w:divBdr>
        <w:top w:val="none" w:sz="0" w:space="0" w:color="auto"/>
        <w:left w:val="none" w:sz="0" w:space="0" w:color="auto"/>
        <w:bottom w:val="none" w:sz="0" w:space="0" w:color="auto"/>
        <w:right w:val="none" w:sz="0" w:space="0" w:color="auto"/>
      </w:divBdr>
    </w:div>
    <w:div w:id="1671519806">
      <w:bodyDiv w:val="1"/>
      <w:marLeft w:val="0"/>
      <w:marRight w:val="0"/>
      <w:marTop w:val="0"/>
      <w:marBottom w:val="0"/>
      <w:divBdr>
        <w:top w:val="none" w:sz="0" w:space="0" w:color="auto"/>
        <w:left w:val="none" w:sz="0" w:space="0" w:color="auto"/>
        <w:bottom w:val="none" w:sz="0" w:space="0" w:color="auto"/>
        <w:right w:val="none" w:sz="0" w:space="0" w:color="auto"/>
      </w:divBdr>
    </w:div>
    <w:div w:id="1711413232">
      <w:bodyDiv w:val="1"/>
      <w:marLeft w:val="0"/>
      <w:marRight w:val="0"/>
      <w:marTop w:val="0"/>
      <w:marBottom w:val="0"/>
      <w:divBdr>
        <w:top w:val="none" w:sz="0" w:space="0" w:color="auto"/>
        <w:left w:val="none" w:sz="0" w:space="0" w:color="auto"/>
        <w:bottom w:val="none" w:sz="0" w:space="0" w:color="auto"/>
        <w:right w:val="none" w:sz="0" w:space="0" w:color="auto"/>
      </w:divBdr>
      <w:divsChild>
        <w:div w:id="547573051">
          <w:marLeft w:val="720"/>
          <w:marRight w:val="0"/>
          <w:marTop w:val="0"/>
          <w:marBottom w:val="0"/>
          <w:divBdr>
            <w:top w:val="none" w:sz="0" w:space="0" w:color="auto"/>
            <w:left w:val="none" w:sz="0" w:space="0" w:color="auto"/>
            <w:bottom w:val="none" w:sz="0" w:space="0" w:color="auto"/>
            <w:right w:val="none" w:sz="0" w:space="0" w:color="auto"/>
          </w:divBdr>
        </w:div>
      </w:divsChild>
    </w:div>
    <w:div w:id="1869561089">
      <w:bodyDiv w:val="1"/>
      <w:marLeft w:val="0"/>
      <w:marRight w:val="0"/>
      <w:marTop w:val="0"/>
      <w:marBottom w:val="0"/>
      <w:divBdr>
        <w:top w:val="none" w:sz="0" w:space="0" w:color="auto"/>
        <w:left w:val="none" w:sz="0" w:space="0" w:color="auto"/>
        <w:bottom w:val="none" w:sz="0" w:space="0" w:color="auto"/>
        <w:right w:val="none" w:sz="0" w:space="0" w:color="auto"/>
      </w:divBdr>
      <w:divsChild>
        <w:div w:id="1434477746">
          <w:marLeft w:val="446"/>
          <w:marRight w:val="0"/>
          <w:marTop w:val="0"/>
          <w:marBottom w:val="0"/>
          <w:divBdr>
            <w:top w:val="none" w:sz="0" w:space="0" w:color="auto"/>
            <w:left w:val="none" w:sz="0" w:space="0" w:color="auto"/>
            <w:bottom w:val="none" w:sz="0" w:space="0" w:color="auto"/>
            <w:right w:val="none" w:sz="0" w:space="0" w:color="auto"/>
          </w:divBdr>
        </w:div>
        <w:div w:id="1816290751">
          <w:marLeft w:val="446"/>
          <w:marRight w:val="0"/>
          <w:marTop w:val="0"/>
          <w:marBottom w:val="0"/>
          <w:divBdr>
            <w:top w:val="none" w:sz="0" w:space="0" w:color="auto"/>
            <w:left w:val="none" w:sz="0" w:space="0" w:color="auto"/>
            <w:bottom w:val="none" w:sz="0" w:space="0" w:color="auto"/>
            <w:right w:val="none" w:sz="0" w:space="0" w:color="auto"/>
          </w:divBdr>
        </w:div>
      </w:divsChild>
    </w:div>
    <w:div w:id="1876118079">
      <w:bodyDiv w:val="1"/>
      <w:marLeft w:val="0"/>
      <w:marRight w:val="0"/>
      <w:marTop w:val="0"/>
      <w:marBottom w:val="0"/>
      <w:divBdr>
        <w:top w:val="none" w:sz="0" w:space="0" w:color="auto"/>
        <w:left w:val="none" w:sz="0" w:space="0" w:color="auto"/>
        <w:bottom w:val="none" w:sz="0" w:space="0" w:color="auto"/>
        <w:right w:val="none" w:sz="0" w:space="0" w:color="auto"/>
      </w:divBdr>
      <w:divsChild>
        <w:div w:id="2102990398">
          <w:marLeft w:val="720"/>
          <w:marRight w:val="0"/>
          <w:marTop w:val="0"/>
          <w:marBottom w:val="0"/>
          <w:divBdr>
            <w:top w:val="none" w:sz="0" w:space="0" w:color="auto"/>
            <w:left w:val="none" w:sz="0" w:space="0" w:color="auto"/>
            <w:bottom w:val="none" w:sz="0" w:space="0" w:color="auto"/>
            <w:right w:val="none" w:sz="0" w:space="0" w:color="auto"/>
          </w:divBdr>
        </w:div>
        <w:div w:id="522522659">
          <w:marLeft w:val="720"/>
          <w:marRight w:val="0"/>
          <w:marTop w:val="0"/>
          <w:marBottom w:val="0"/>
          <w:divBdr>
            <w:top w:val="none" w:sz="0" w:space="0" w:color="auto"/>
            <w:left w:val="none" w:sz="0" w:space="0" w:color="auto"/>
            <w:bottom w:val="none" w:sz="0" w:space="0" w:color="auto"/>
            <w:right w:val="none" w:sz="0" w:space="0" w:color="auto"/>
          </w:divBdr>
        </w:div>
        <w:div w:id="1040588504">
          <w:marLeft w:val="720"/>
          <w:marRight w:val="0"/>
          <w:marTop w:val="0"/>
          <w:marBottom w:val="0"/>
          <w:divBdr>
            <w:top w:val="none" w:sz="0" w:space="0" w:color="auto"/>
            <w:left w:val="none" w:sz="0" w:space="0" w:color="auto"/>
            <w:bottom w:val="none" w:sz="0" w:space="0" w:color="auto"/>
            <w:right w:val="none" w:sz="0" w:space="0" w:color="auto"/>
          </w:divBdr>
        </w:div>
        <w:div w:id="1052458271">
          <w:marLeft w:val="720"/>
          <w:marRight w:val="0"/>
          <w:marTop w:val="0"/>
          <w:marBottom w:val="0"/>
          <w:divBdr>
            <w:top w:val="none" w:sz="0" w:space="0" w:color="auto"/>
            <w:left w:val="none" w:sz="0" w:space="0" w:color="auto"/>
            <w:bottom w:val="none" w:sz="0" w:space="0" w:color="auto"/>
            <w:right w:val="none" w:sz="0" w:space="0" w:color="auto"/>
          </w:divBdr>
        </w:div>
      </w:divsChild>
    </w:div>
    <w:div w:id="1908107365">
      <w:bodyDiv w:val="1"/>
      <w:marLeft w:val="0"/>
      <w:marRight w:val="0"/>
      <w:marTop w:val="0"/>
      <w:marBottom w:val="0"/>
      <w:divBdr>
        <w:top w:val="none" w:sz="0" w:space="0" w:color="auto"/>
        <w:left w:val="none" w:sz="0" w:space="0" w:color="auto"/>
        <w:bottom w:val="none" w:sz="0" w:space="0" w:color="auto"/>
        <w:right w:val="none" w:sz="0" w:space="0" w:color="auto"/>
      </w:divBdr>
    </w:div>
    <w:div w:id="1911647299">
      <w:bodyDiv w:val="1"/>
      <w:marLeft w:val="0"/>
      <w:marRight w:val="0"/>
      <w:marTop w:val="0"/>
      <w:marBottom w:val="0"/>
      <w:divBdr>
        <w:top w:val="none" w:sz="0" w:space="0" w:color="auto"/>
        <w:left w:val="none" w:sz="0" w:space="0" w:color="auto"/>
        <w:bottom w:val="none" w:sz="0" w:space="0" w:color="auto"/>
        <w:right w:val="none" w:sz="0" w:space="0" w:color="auto"/>
      </w:divBdr>
    </w:div>
    <w:div w:id="1961109635">
      <w:bodyDiv w:val="1"/>
      <w:marLeft w:val="0"/>
      <w:marRight w:val="0"/>
      <w:marTop w:val="0"/>
      <w:marBottom w:val="0"/>
      <w:divBdr>
        <w:top w:val="none" w:sz="0" w:space="0" w:color="auto"/>
        <w:left w:val="none" w:sz="0" w:space="0" w:color="auto"/>
        <w:bottom w:val="none" w:sz="0" w:space="0" w:color="auto"/>
        <w:right w:val="none" w:sz="0" w:space="0" w:color="auto"/>
      </w:divBdr>
      <w:divsChild>
        <w:div w:id="307244473">
          <w:marLeft w:val="446"/>
          <w:marRight w:val="0"/>
          <w:marTop w:val="0"/>
          <w:marBottom w:val="0"/>
          <w:divBdr>
            <w:top w:val="none" w:sz="0" w:space="0" w:color="auto"/>
            <w:left w:val="none" w:sz="0" w:space="0" w:color="auto"/>
            <w:bottom w:val="none" w:sz="0" w:space="0" w:color="auto"/>
            <w:right w:val="none" w:sz="0" w:space="0" w:color="auto"/>
          </w:divBdr>
        </w:div>
        <w:div w:id="1567953126">
          <w:marLeft w:val="446"/>
          <w:marRight w:val="0"/>
          <w:marTop w:val="0"/>
          <w:marBottom w:val="0"/>
          <w:divBdr>
            <w:top w:val="none" w:sz="0" w:space="0" w:color="auto"/>
            <w:left w:val="none" w:sz="0" w:space="0" w:color="auto"/>
            <w:bottom w:val="none" w:sz="0" w:space="0" w:color="auto"/>
            <w:right w:val="none" w:sz="0" w:space="0" w:color="auto"/>
          </w:divBdr>
        </w:div>
        <w:div w:id="149060722">
          <w:marLeft w:val="1267"/>
          <w:marRight w:val="0"/>
          <w:marTop w:val="0"/>
          <w:marBottom w:val="0"/>
          <w:divBdr>
            <w:top w:val="none" w:sz="0" w:space="0" w:color="auto"/>
            <w:left w:val="none" w:sz="0" w:space="0" w:color="auto"/>
            <w:bottom w:val="none" w:sz="0" w:space="0" w:color="auto"/>
            <w:right w:val="none" w:sz="0" w:space="0" w:color="auto"/>
          </w:divBdr>
        </w:div>
        <w:div w:id="821702514">
          <w:marLeft w:val="1267"/>
          <w:marRight w:val="0"/>
          <w:marTop w:val="0"/>
          <w:marBottom w:val="0"/>
          <w:divBdr>
            <w:top w:val="none" w:sz="0" w:space="0" w:color="auto"/>
            <w:left w:val="none" w:sz="0" w:space="0" w:color="auto"/>
            <w:bottom w:val="none" w:sz="0" w:space="0" w:color="auto"/>
            <w:right w:val="none" w:sz="0" w:space="0" w:color="auto"/>
          </w:divBdr>
        </w:div>
        <w:div w:id="1916158450">
          <w:marLeft w:val="1267"/>
          <w:marRight w:val="0"/>
          <w:marTop w:val="0"/>
          <w:marBottom w:val="0"/>
          <w:divBdr>
            <w:top w:val="none" w:sz="0" w:space="0" w:color="auto"/>
            <w:left w:val="none" w:sz="0" w:space="0" w:color="auto"/>
            <w:bottom w:val="none" w:sz="0" w:space="0" w:color="auto"/>
            <w:right w:val="none" w:sz="0" w:space="0" w:color="auto"/>
          </w:divBdr>
        </w:div>
      </w:divsChild>
    </w:div>
    <w:div w:id="1990787245">
      <w:bodyDiv w:val="1"/>
      <w:marLeft w:val="0"/>
      <w:marRight w:val="0"/>
      <w:marTop w:val="0"/>
      <w:marBottom w:val="0"/>
      <w:divBdr>
        <w:top w:val="none" w:sz="0" w:space="0" w:color="auto"/>
        <w:left w:val="none" w:sz="0" w:space="0" w:color="auto"/>
        <w:bottom w:val="none" w:sz="0" w:space="0" w:color="auto"/>
        <w:right w:val="none" w:sz="0" w:space="0" w:color="auto"/>
      </w:divBdr>
    </w:div>
    <w:div w:id="2007517847">
      <w:bodyDiv w:val="1"/>
      <w:marLeft w:val="0"/>
      <w:marRight w:val="0"/>
      <w:marTop w:val="0"/>
      <w:marBottom w:val="0"/>
      <w:divBdr>
        <w:top w:val="none" w:sz="0" w:space="0" w:color="auto"/>
        <w:left w:val="none" w:sz="0" w:space="0" w:color="auto"/>
        <w:bottom w:val="none" w:sz="0" w:space="0" w:color="auto"/>
        <w:right w:val="none" w:sz="0" w:space="0" w:color="auto"/>
      </w:divBdr>
    </w:div>
    <w:div w:id="2032487404">
      <w:bodyDiv w:val="1"/>
      <w:marLeft w:val="0"/>
      <w:marRight w:val="0"/>
      <w:marTop w:val="0"/>
      <w:marBottom w:val="0"/>
      <w:divBdr>
        <w:top w:val="none" w:sz="0" w:space="0" w:color="auto"/>
        <w:left w:val="none" w:sz="0" w:space="0" w:color="auto"/>
        <w:bottom w:val="none" w:sz="0" w:space="0" w:color="auto"/>
        <w:right w:val="none" w:sz="0" w:space="0" w:color="auto"/>
      </w:divBdr>
    </w:div>
    <w:div w:id="21037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ristotl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28018-AAC2-47D1-8B2D-6D9EACD4C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2631</TotalTime>
  <Pages>5</Pages>
  <Words>2149</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Walshe</dc:creator>
  <cp:keywords/>
  <dc:description/>
  <cp:lastModifiedBy>John Walshe</cp:lastModifiedBy>
  <cp:revision>43</cp:revision>
  <cp:lastPrinted>2022-08-16T07:19:00Z</cp:lastPrinted>
  <dcterms:created xsi:type="dcterms:W3CDTF">2022-08-08T05:01:00Z</dcterms:created>
  <dcterms:modified xsi:type="dcterms:W3CDTF">2022-08-16T09:57:00Z</dcterms:modified>
</cp:coreProperties>
</file>